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0472F65B" w14:textId="70DE4411" w:rsidR="00AA604F" w:rsidRPr="00AA604F" w:rsidRDefault="000F6B0D" w:rsidP="00AA604F">
      <w:pPr>
        <w:jc w:val="center"/>
        <w:rPr>
          <w:rFonts w:asciiTheme="majorHAnsi" w:hAnsiTheme="majorHAnsi"/>
          <w:color w:val="FFFFFF" w:themeColor="background1"/>
          <w:sz w:val="96"/>
          <w:szCs w:val="96"/>
        </w:rPr>
      </w:pPr>
      <w:r>
        <w:rPr>
          <w:rFonts w:asciiTheme="majorHAnsi" w:hAnsiTheme="majorHAnsi"/>
          <w:color w:val="FFFFFF" w:themeColor="background1"/>
          <w:sz w:val="96"/>
          <w:szCs w:val="96"/>
        </w:rPr>
        <w:t>Senior Portfolio Executive</w:t>
      </w:r>
    </w:p>
    <w:p w14:paraId="1E8052AA" w14:textId="77777777" w:rsidR="00AA604F" w:rsidRPr="00AA604F" w:rsidRDefault="00AA604F" w:rsidP="00AA604F"/>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3B7A753A">
        <w:trPr>
          <w:jc w:val="center"/>
        </w:trPr>
        <w:tc>
          <w:tcPr>
            <w:tcW w:w="9588" w:type="dxa"/>
            <w:gridSpan w:val="2"/>
            <w:shd w:val="clear" w:color="auto" w:fill="004050" w:themeFill="text2"/>
          </w:tcPr>
          <w:p w14:paraId="0375AF67" w14:textId="77777777" w:rsidR="000B24EE" w:rsidRPr="00465E50" w:rsidRDefault="000B24EE" w:rsidP="009024A8">
            <w:pPr>
              <w:pStyle w:val="Heading1withnumber"/>
              <w:numPr>
                <w:ilvl w:val="0"/>
                <w:numId w:val="6"/>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3B7A753A">
        <w:trPr>
          <w:cantSplit/>
          <w:jc w:val="center"/>
        </w:trPr>
        <w:tc>
          <w:tcPr>
            <w:tcW w:w="2972" w:type="dxa"/>
          </w:tcPr>
          <w:p w14:paraId="497AACFA" w14:textId="77777777" w:rsidR="000B24EE" w:rsidRPr="00793514" w:rsidRDefault="000B24EE" w:rsidP="003E1AF5">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6E3CF5C9" w:rsidR="000B24EE" w:rsidRPr="00793514" w:rsidRDefault="000F6B0D" w:rsidP="003E1AF5">
            <w:pPr>
              <w:spacing w:after="120"/>
              <w:rPr>
                <w:rFonts w:ascii="Montserrat" w:hAnsi="Montserrat" w:cs="Segoe UI"/>
                <w:sz w:val="20"/>
                <w:szCs w:val="20"/>
              </w:rPr>
            </w:pPr>
            <w:r>
              <w:rPr>
                <w:rFonts w:ascii="Montserrat" w:hAnsi="Montserrat" w:cs="Segoe UI"/>
                <w:sz w:val="20"/>
                <w:szCs w:val="20"/>
              </w:rPr>
              <w:t>Senior Portfolio Executive</w:t>
            </w:r>
          </w:p>
        </w:tc>
      </w:tr>
      <w:tr w:rsidR="000B24EE" w:rsidRPr="00A00E5C" w14:paraId="554D11EF" w14:textId="77777777" w:rsidTr="3B7A753A">
        <w:trPr>
          <w:cantSplit/>
          <w:jc w:val="center"/>
        </w:trPr>
        <w:tc>
          <w:tcPr>
            <w:tcW w:w="2972" w:type="dxa"/>
          </w:tcPr>
          <w:p w14:paraId="74909D5B" w14:textId="77777777" w:rsidR="000B24EE" w:rsidRPr="00793514" w:rsidRDefault="000B24EE" w:rsidP="003E1AF5">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0DEFD2BE" w:rsidR="000B24EE" w:rsidRPr="00793514" w:rsidRDefault="000F6B0D" w:rsidP="003E1AF5">
            <w:pPr>
              <w:spacing w:after="120"/>
              <w:rPr>
                <w:rFonts w:ascii="Montserrat" w:hAnsi="Montserrat" w:cs="Segoe UI"/>
                <w:sz w:val="20"/>
                <w:szCs w:val="20"/>
              </w:rPr>
            </w:pPr>
            <w:r>
              <w:rPr>
                <w:rFonts w:ascii="Montserrat" w:hAnsi="Montserrat" w:cs="Segoe UI"/>
                <w:sz w:val="20"/>
                <w:szCs w:val="20"/>
              </w:rPr>
              <w:t>MPC4</w:t>
            </w:r>
          </w:p>
        </w:tc>
      </w:tr>
      <w:tr w:rsidR="000B24EE" w:rsidRPr="00A00E5C" w14:paraId="4C41ADD9" w14:textId="77777777" w:rsidTr="3B7A753A">
        <w:trPr>
          <w:cantSplit/>
          <w:jc w:val="center"/>
        </w:trPr>
        <w:tc>
          <w:tcPr>
            <w:tcW w:w="2972" w:type="dxa"/>
          </w:tcPr>
          <w:p w14:paraId="08B5D079" w14:textId="77777777" w:rsidR="000B24EE" w:rsidRPr="00793514" w:rsidRDefault="000B24EE" w:rsidP="003E1AF5">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46CDDF4B" w:rsidR="000B24EE" w:rsidRPr="00793514" w:rsidRDefault="000F6B0D" w:rsidP="003E1AF5">
            <w:pPr>
              <w:spacing w:after="100" w:afterAutospacing="1"/>
              <w:rPr>
                <w:rFonts w:ascii="Montserrat" w:hAnsi="Montserrat" w:cs="Segoe UI"/>
                <w:sz w:val="20"/>
                <w:szCs w:val="20"/>
              </w:rPr>
            </w:pPr>
            <w:r>
              <w:rPr>
                <w:rFonts w:ascii="Montserrat" w:hAnsi="Montserrat" w:cs="Segoe UI"/>
                <w:sz w:val="20"/>
                <w:szCs w:val="20"/>
              </w:rPr>
              <w:t>Portfolio Manager</w:t>
            </w:r>
          </w:p>
        </w:tc>
      </w:tr>
      <w:tr w:rsidR="000B24EE" w:rsidRPr="00A00E5C" w14:paraId="11485E5F" w14:textId="77777777" w:rsidTr="3B7A753A">
        <w:trPr>
          <w:cantSplit/>
          <w:jc w:val="center"/>
        </w:trPr>
        <w:tc>
          <w:tcPr>
            <w:tcW w:w="2972" w:type="dxa"/>
          </w:tcPr>
          <w:p w14:paraId="0EB72E75" w14:textId="77777777" w:rsidR="000B24EE" w:rsidRPr="00793514" w:rsidRDefault="000B24EE" w:rsidP="003E1AF5">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6CDC4E2E" w:rsidR="000B24EE" w:rsidRPr="00793514" w:rsidRDefault="000F6B0D" w:rsidP="003E1AF5">
            <w:pPr>
              <w:spacing w:after="120"/>
              <w:rPr>
                <w:rFonts w:ascii="Montserrat" w:hAnsi="Montserrat" w:cs="Segoe UI"/>
                <w:sz w:val="20"/>
                <w:szCs w:val="20"/>
              </w:rPr>
            </w:pPr>
            <w:r>
              <w:rPr>
                <w:rFonts w:ascii="Montserrat" w:hAnsi="Montserrat" w:cs="Segoe UI"/>
                <w:sz w:val="20"/>
                <w:szCs w:val="20"/>
              </w:rPr>
              <w:t>Birmingham</w:t>
            </w:r>
          </w:p>
        </w:tc>
      </w:tr>
      <w:tr w:rsidR="000B24EE" w:rsidRPr="00A00E5C" w14:paraId="43A2A9BF" w14:textId="77777777" w:rsidTr="3B7A753A">
        <w:trPr>
          <w:cantSplit/>
          <w:jc w:val="center"/>
        </w:trPr>
        <w:tc>
          <w:tcPr>
            <w:tcW w:w="2972" w:type="dxa"/>
          </w:tcPr>
          <w:p w14:paraId="20592906" w14:textId="77777777" w:rsidR="000B24EE" w:rsidRPr="00793514" w:rsidRDefault="000B24EE" w:rsidP="003E1AF5">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43D138D8" w:rsidR="000B24EE" w:rsidRPr="00793514" w:rsidRDefault="000F6B0D" w:rsidP="003E1AF5">
            <w:pPr>
              <w:spacing w:after="120"/>
              <w:rPr>
                <w:rFonts w:ascii="Montserrat" w:hAnsi="Montserrat" w:cs="Segoe UI"/>
                <w:sz w:val="20"/>
                <w:szCs w:val="20"/>
              </w:rPr>
            </w:pPr>
            <w:r>
              <w:rPr>
                <w:rFonts w:ascii="Montserrat" w:hAnsi="Montserrat" w:cs="Segoe UI"/>
                <w:sz w:val="20"/>
                <w:szCs w:val="20"/>
              </w:rPr>
              <w:t>Strategy – Higher Education</w:t>
            </w:r>
            <w:r w:rsidR="000B24EE" w:rsidRPr="00793514">
              <w:rPr>
                <w:rFonts w:ascii="Montserrat" w:hAnsi="Montserrat" w:cs="Segoe UI"/>
                <w:sz w:val="20"/>
                <w:szCs w:val="20"/>
              </w:rPr>
              <w:t xml:space="preserve"> </w:t>
            </w:r>
          </w:p>
        </w:tc>
      </w:tr>
      <w:tr w:rsidR="000B24EE" w:rsidRPr="00A00E5C" w14:paraId="40677E77" w14:textId="77777777" w:rsidTr="3B7A753A">
        <w:trPr>
          <w:cantSplit/>
          <w:trHeight w:val="300"/>
          <w:jc w:val="center"/>
        </w:trPr>
        <w:tc>
          <w:tcPr>
            <w:tcW w:w="2972" w:type="dxa"/>
            <w:vAlign w:val="center"/>
          </w:tcPr>
          <w:p w14:paraId="5256E50B" w14:textId="77777777" w:rsidR="000B24EE" w:rsidRPr="00793514" w:rsidRDefault="000B24EE" w:rsidP="003E1AF5">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30A9A6A4" w:rsidR="000B24EE" w:rsidRPr="00793514" w:rsidRDefault="000B24EE" w:rsidP="003E1AF5">
            <w:pPr>
              <w:spacing w:after="120"/>
              <w:ind w:left="-20" w:right="-20"/>
              <w:rPr>
                <w:rFonts w:ascii="Montserrat" w:hAnsi="Montserrat" w:cs="Segoe UI"/>
                <w:sz w:val="20"/>
                <w:szCs w:val="20"/>
              </w:rPr>
            </w:pPr>
            <w:r w:rsidRPr="3B7A753A">
              <w:rPr>
                <w:rFonts w:ascii="Montserrat" w:hAnsi="Montserrat" w:cs="Segoe UI"/>
                <w:sz w:val="20"/>
                <w:szCs w:val="20"/>
              </w:rPr>
              <w:t>Basic disclosure</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9024A8">
            <w:pPr>
              <w:pStyle w:val="Heading1withnumber"/>
              <w:numPr>
                <w:ilvl w:val="0"/>
                <w:numId w:val="6"/>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3E1AF5">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0383C23F" w14:textId="77777777" w:rsidR="000F6B0D" w:rsidRPr="000F6B0D" w:rsidRDefault="000F6B0D" w:rsidP="000F6B0D">
            <w:pPr>
              <w:pStyle w:val="NormalWeb"/>
              <w:spacing w:before="120"/>
              <w:rPr>
                <w:rFonts w:ascii="Montserrat" w:hAnsi="Montserrat" w:cs="Segoe UI"/>
                <w:sz w:val="20"/>
                <w:szCs w:val="20"/>
              </w:rPr>
            </w:pPr>
            <w:r w:rsidRPr="000F6B0D">
              <w:rPr>
                <w:rFonts w:ascii="Montserrat" w:hAnsi="Montserrat" w:cs="Segoe UI"/>
                <w:sz w:val="20"/>
                <w:szCs w:val="20"/>
              </w:rPr>
              <w:t>As a Senior Portfolio Executive in the Strategy team you will play an important role in supporting the management and promotion of all courses in the QA Higher Education portfolio. </w:t>
            </w:r>
          </w:p>
          <w:p w14:paraId="00D236FB" w14:textId="11BE1EA0" w:rsidR="000F6B0D" w:rsidRPr="000F6B0D" w:rsidRDefault="000F6B0D" w:rsidP="000F6B0D">
            <w:pPr>
              <w:pStyle w:val="NormalWeb"/>
              <w:spacing w:before="120"/>
              <w:rPr>
                <w:rFonts w:ascii="Montserrat" w:hAnsi="Montserrat" w:cs="Segoe UI"/>
                <w:sz w:val="20"/>
                <w:szCs w:val="20"/>
              </w:rPr>
            </w:pPr>
            <w:r w:rsidRPr="000F6B0D">
              <w:rPr>
                <w:rFonts w:ascii="Montserrat" w:hAnsi="Montserrat" w:cs="Segoe UI"/>
                <w:sz w:val="20"/>
                <w:szCs w:val="20"/>
              </w:rPr>
              <w:t xml:space="preserve">You will be comfortable owning the process for maintaining the central portfolio information database which will be used to inform all marketing collateral, support the sales teams and ensure our regulatory compliance (e.g. </w:t>
            </w:r>
            <w:proofErr w:type="spellStart"/>
            <w:r w:rsidRPr="000F6B0D">
              <w:rPr>
                <w:rFonts w:ascii="Montserrat" w:hAnsi="Montserrat" w:cs="Segoe UI"/>
                <w:sz w:val="20"/>
                <w:szCs w:val="20"/>
              </w:rPr>
              <w:t>OfS</w:t>
            </w:r>
            <w:proofErr w:type="spellEnd"/>
            <w:r w:rsidRPr="000F6B0D">
              <w:rPr>
                <w:rFonts w:ascii="Montserrat" w:hAnsi="Montserrat" w:cs="Segoe UI"/>
                <w:sz w:val="20"/>
                <w:szCs w:val="20"/>
              </w:rPr>
              <w:t>, UKVI, CMA, British Council etc.).  </w:t>
            </w:r>
          </w:p>
          <w:p w14:paraId="148B22D4" w14:textId="52996F4F" w:rsidR="000F6B0D" w:rsidRPr="000F6B0D" w:rsidRDefault="000F6B0D" w:rsidP="000F6B0D">
            <w:pPr>
              <w:pStyle w:val="NormalWeb"/>
              <w:spacing w:before="120"/>
              <w:rPr>
                <w:rFonts w:ascii="Montserrat" w:hAnsi="Montserrat" w:cs="Segoe UI"/>
                <w:sz w:val="20"/>
                <w:szCs w:val="20"/>
              </w:rPr>
            </w:pPr>
            <w:r w:rsidRPr="000F6B0D">
              <w:rPr>
                <w:rFonts w:ascii="Montserrat" w:hAnsi="Montserrat" w:cs="Segoe UI"/>
                <w:sz w:val="20"/>
                <w:szCs w:val="20"/>
              </w:rPr>
              <w:t>As the point of contact for marketing course information, you will know our programmes inside and out, working with multiple stakeholders on reasonably complex projects where you will be expected to apply your professional judgement to make informed recommendations. </w:t>
            </w:r>
          </w:p>
          <w:p w14:paraId="4FA65CE2" w14:textId="5A385A5D" w:rsidR="000F6B0D" w:rsidRPr="000F6B0D" w:rsidRDefault="000F6B0D" w:rsidP="000F6B0D">
            <w:p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Segoe UI"/>
                <w:sz w:val="20"/>
                <w:szCs w:val="20"/>
                <w:lang w:eastAsia="en-GB"/>
              </w:rPr>
              <w:t>You will be creative and articulate in promoting our existing course portfolio to internal recruitment teams via training webinars</w:t>
            </w:r>
            <w:r>
              <w:rPr>
                <w:rFonts w:ascii="Montserrat" w:hAnsi="Montserrat" w:cs="Segoe UI"/>
                <w:sz w:val="20"/>
                <w:szCs w:val="20"/>
              </w:rPr>
              <w:t xml:space="preserve"> and will help </w:t>
            </w:r>
            <w:r>
              <w:rPr>
                <w:rFonts w:ascii="Montserrat" w:eastAsia="Times New Roman" w:hAnsi="Montserrat" w:cs="Times New Roman"/>
                <w:color w:val="000000"/>
                <w:sz w:val="20"/>
                <w:szCs w:val="20"/>
                <w:lang w:eastAsia="en-GB"/>
              </w:rPr>
              <w:t>p</w:t>
            </w:r>
            <w:r w:rsidRPr="000F6B0D">
              <w:rPr>
                <w:rFonts w:ascii="Montserrat" w:eastAsia="Times New Roman" w:hAnsi="Montserrat" w:cs="Times New Roman"/>
                <w:color w:val="000000"/>
                <w:sz w:val="20"/>
                <w:szCs w:val="20"/>
                <w:lang w:eastAsia="en-GB"/>
              </w:rPr>
              <w:t>rovide supporting analysis on portfolio performance</w:t>
            </w:r>
            <w:r>
              <w:rPr>
                <w:rFonts w:ascii="Montserrat" w:eastAsia="Times New Roman" w:hAnsi="Montserrat" w:cs="Times New Roman"/>
                <w:color w:val="000000"/>
                <w:sz w:val="20"/>
                <w:szCs w:val="20"/>
                <w:lang w:eastAsia="en-GB"/>
              </w:rPr>
              <w:t>.</w:t>
            </w:r>
          </w:p>
          <w:p w14:paraId="5505DC34" w14:textId="45A98FC8" w:rsidR="000B24EE" w:rsidRPr="00793514" w:rsidRDefault="000F6B0D" w:rsidP="000F6B0D">
            <w:pPr>
              <w:pStyle w:val="NormalWeb"/>
              <w:spacing w:before="120"/>
              <w:rPr>
                <w:rFonts w:ascii="Montserrat" w:hAnsi="Montserrat" w:cs="Segoe UI"/>
                <w:sz w:val="20"/>
                <w:szCs w:val="20"/>
              </w:rPr>
            </w:pPr>
            <w:r w:rsidRPr="000F6B0D">
              <w:rPr>
                <w:rFonts w:ascii="Montserrat" w:hAnsi="Montserrat" w:cs="Segoe UI"/>
                <w:sz w:val="20"/>
                <w:szCs w:val="20"/>
              </w:rPr>
              <w:t>You will work with several internal and external stakeholders, maintaining relationships to encourage collaboration and creativity. You will have a strategic mindset towards the work our team produces and act as a mentor to others within the team. </w:t>
            </w:r>
          </w:p>
        </w:tc>
      </w:tr>
      <w:tr w:rsidR="000B24EE" w:rsidRPr="00A00E5C" w14:paraId="6395FFE7" w14:textId="77777777" w:rsidTr="00465E50">
        <w:tc>
          <w:tcPr>
            <w:tcW w:w="2972" w:type="dxa"/>
          </w:tcPr>
          <w:p w14:paraId="3CBB13F3" w14:textId="77777777" w:rsidR="000B24EE" w:rsidRPr="00793514" w:rsidRDefault="000B24EE" w:rsidP="003E1AF5">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5EBE9BB5" w14:textId="3A449695" w:rsidR="000F6B0D" w:rsidRPr="000F6B0D" w:rsidRDefault="000F6B0D" w:rsidP="000F6B0D">
            <w:p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Coordinating with insights, marketing and recruitment team members to leverage key messaging for our portfolio of programmes</w:t>
            </w:r>
            <w:r>
              <w:rPr>
                <w:rFonts w:ascii="Montserrat" w:eastAsia="Times New Roman" w:hAnsi="Montserrat" w:cs="Times New Roman"/>
                <w:color w:val="000000"/>
                <w:sz w:val="20"/>
                <w:szCs w:val="20"/>
                <w:lang w:eastAsia="en-GB"/>
              </w:rPr>
              <w:t>.</w:t>
            </w:r>
          </w:p>
          <w:p w14:paraId="5168551B" w14:textId="1D01F0FB" w:rsidR="000F6B0D" w:rsidRPr="000F6B0D" w:rsidRDefault="000F6B0D" w:rsidP="000F6B0D">
            <w:p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lastRenderedPageBreak/>
              <w:t>Maintain an accurate and up-to-date database of all course instances on our CRMs (e.g. Salesforce), ensuring applications links are live on-time</w:t>
            </w:r>
            <w:r>
              <w:rPr>
                <w:rFonts w:ascii="Montserrat" w:eastAsia="Times New Roman" w:hAnsi="Montserrat" w:cs="Times New Roman"/>
                <w:color w:val="000000"/>
                <w:sz w:val="20"/>
                <w:szCs w:val="20"/>
                <w:lang w:eastAsia="en-GB"/>
              </w:rPr>
              <w:t>.</w:t>
            </w:r>
          </w:p>
          <w:p w14:paraId="2A95CB4B" w14:textId="5C7FF32F" w:rsidR="000F6B0D" w:rsidRPr="000F6B0D" w:rsidRDefault="000F6B0D" w:rsidP="000F6B0D">
            <w:p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Support in bringing new programmes to market ensuring all documentation is accurate and compliant</w:t>
            </w:r>
            <w:r>
              <w:rPr>
                <w:rFonts w:ascii="Montserrat" w:eastAsia="Times New Roman" w:hAnsi="Montserrat" w:cs="Times New Roman"/>
                <w:color w:val="000000"/>
                <w:sz w:val="20"/>
                <w:szCs w:val="20"/>
                <w:lang w:eastAsia="en-GB"/>
              </w:rPr>
              <w:t>.</w:t>
            </w:r>
            <w:r w:rsidRPr="000F6B0D">
              <w:rPr>
                <w:rFonts w:ascii="Montserrat" w:eastAsia="Times New Roman" w:hAnsi="Montserrat" w:cs="Times New Roman"/>
                <w:color w:val="000000"/>
                <w:sz w:val="20"/>
                <w:szCs w:val="20"/>
                <w:lang w:eastAsia="en-GB"/>
              </w:rPr>
              <w:t>  </w:t>
            </w:r>
          </w:p>
          <w:p w14:paraId="4FA4D7F5" w14:textId="30E441AD" w:rsidR="000F6B0D" w:rsidRPr="000F6B0D" w:rsidRDefault="000F6B0D" w:rsidP="000F6B0D">
            <w:p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Deliver internal portfolio retraining sessions to keep internal teams knowledgeable of our existing provision</w:t>
            </w:r>
            <w:r>
              <w:rPr>
                <w:rFonts w:ascii="Montserrat" w:eastAsia="Times New Roman" w:hAnsi="Montserrat" w:cs="Times New Roman"/>
                <w:color w:val="000000"/>
                <w:sz w:val="20"/>
                <w:szCs w:val="20"/>
                <w:lang w:eastAsia="en-GB"/>
              </w:rPr>
              <w:t>.</w:t>
            </w:r>
          </w:p>
          <w:p w14:paraId="01FDB86F" w14:textId="46DE62C5" w:rsidR="000F6B0D" w:rsidRPr="000F6B0D" w:rsidRDefault="000F6B0D" w:rsidP="000F6B0D">
            <w:p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Be a portfolio expert and support all members of the marketing team to ensure programme information on materials (e.g. course pages, flyers etc.) is accurate and current, with sign off responsibility</w:t>
            </w:r>
            <w:r>
              <w:rPr>
                <w:rFonts w:ascii="Montserrat" w:eastAsia="Times New Roman" w:hAnsi="Montserrat" w:cs="Times New Roman"/>
                <w:color w:val="000000"/>
                <w:sz w:val="20"/>
                <w:szCs w:val="20"/>
                <w:lang w:eastAsia="en-GB"/>
              </w:rPr>
              <w:t>.</w:t>
            </w:r>
          </w:p>
          <w:p w14:paraId="7D993969" w14:textId="35885E9D" w:rsidR="000F6B0D" w:rsidRPr="000F6B0D" w:rsidRDefault="000F6B0D" w:rsidP="000F6B0D">
            <w:p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Manage and maintain excellent relationships with key stakeholders, including external university partners, to achieve professional and organisational objectives</w:t>
            </w:r>
            <w:r>
              <w:rPr>
                <w:rFonts w:ascii="Montserrat" w:eastAsia="Times New Roman" w:hAnsi="Montserrat" w:cs="Times New Roman"/>
                <w:color w:val="000000"/>
                <w:sz w:val="20"/>
                <w:szCs w:val="20"/>
                <w:lang w:eastAsia="en-GB"/>
              </w:rPr>
              <w:t>.</w:t>
            </w:r>
          </w:p>
          <w:p w14:paraId="54B5D542" w14:textId="77777777" w:rsidR="000F6B0D" w:rsidRDefault="000F6B0D" w:rsidP="000F6B0D">
            <w:p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Ensure regular reviews of programme information and compliantly record, update and communicate changes effectively</w:t>
            </w:r>
            <w:r>
              <w:rPr>
                <w:rFonts w:ascii="Montserrat" w:eastAsia="Times New Roman" w:hAnsi="Montserrat" w:cs="Times New Roman"/>
                <w:color w:val="000000"/>
                <w:sz w:val="20"/>
                <w:szCs w:val="20"/>
                <w:lang w:eastAsia="en-GB"/>
              </w:rPr>
              <w:t>.</w:t>
            </w:r>
          </w:p>
          <w:p w14:paraId="02D29475" w14:textId="2EB6F9A3" w:rsidR="000B24EE" w:rsidRPr="000F6B0D" w:rsidRDefault="000F6B0D" w:rsidP="000F6B0D">
            <w:pPr>
              <w:tabs>
                <w:tab w:val="left" w:pos="709"/>
              </w:tabs>
              <w:spacing w:before="60" w:afterLines="60" w:after="144"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Be a point of contact across the organisation who demonstrates detailed technical knowhow about our portfolio and compliance obligations</w:t>
            </w:r>
            <w:r>
              <w:rPr>
                <w:rFonts w:ascii="Montserrat" w:eastAsia="Times New Roman" w:hAnsi="Montserrat" w:cs="Times New Roman"/>
                <w:color w:val="000000"/>
                <w:sz w:val="20"/>
                <w:szCs w:val="20"/>
                <w:lang w:eastAsia="en-GB"/>
              </w:rPr>
              <w:t>.</w:t>
            </w:r>
          </w:p>
        </w:tc>
      </w:tr>
      <w:tr w:rsidR="000B24EE" w:rsidRPr="00A00E5C" w14:paraId="1AEE2FB9" w14:textId="77777777" w:rsidTr="00465E50">
        <w:tc>
          <w:tcPr>
            <w:tcW w:w="2972" w:type="dxa"/>
          </w:tcPr>
          <w:p w14:paraId="0C8731FE" w14:textId="77777777" w:rsidR="000B24EE" w:rsidRPr="00793514" w:rsidRDefault="000B24EE" w:rsidP="003E1AF5">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3C06DBFB" w14:textId="77777777" w:rsidR="000F6B0D" w:rsidRPr="000F6B0D" w:rsidRDefault="000F6B0D" w:rsidP="000F6B0D">
            <w:pPr>
              <w:spacing w:before="60" w:afterLines="60" w:after="144" w:line="240" w:lineRule="auto"/>
              <w:rPr>
                <w:rFonts w:ascii="Montserrat" w:eastAsia="Times New Roman" w:hAnsi="Montserrat" w:cs="Times New Roman"/>
                <w:color w:val="000000"/>
                <w:sz w:val="20"/>
                <w:szCs w:val="20"/>
              </w:rPr>
            </w:pPr>
            <w:r w:rsidRPr="000F6B0D">
              <w:rPr>
                <w:rFonts w:ascii="Montserrat" w:eastAsia="Times New Roman" w:hAnsi="Montserrat" w:cs="Times New Roman"/>
                <w:color w:val="000000"/>
                <w:sz w:val="20"/>
                <w:szCs w:val="20"/>
              </w:rPr>
              <w:t>The role holder will have regular reviews with key bi-annual objectives. </w:t>
            </w:r>
          </w:p>
          <w:p w14:paraId="04786CAF" w14:textId="2B993F43" w:rsidR="000B24EE" w:rsidRPr="000F6B0D" w:rsidRDefault="000F6B0D" w:rsidP="000F6B0D">
            <w:pPr>
              <w:spacing w:before="60" w:afterLines="60" w:after="144" w:line="240" w:lineRule="auto"/>
              <w:rPr>
                <w:rFonts w:ascii="Montserrat" w:eastAsia="Times New Roman" w:hAnsi="Montserrat" w:cs="Times New Roman"/>
                <w:color w:val="000000"/>
                <w:sz w:val="20"/>
                <w:szCs w:val="20"/>
              </w:rPr>
            </w:pPr>
            <w:r w:rsidRPr="000F6B0D">
              <w:rPr>
                <w:rFonts w:ascii="Montserrat" w:eastAsia="Times New Roman" w:hAnsi="Montserrat" w:cs="Times New Roman"/>
                <w:color w:val="000000"/>
                <w:sz w:val="20"/>
                <w:szCs w:val="20"/>
              </w:rPr>
              <w:t>Key requirements will relate to ensuring the accuracy of how our portfolio is presented and contextualised to the external landscape. </w:t>
            </w:r>
          </w:p>
        </w:tc>
      </w:tr>
      <w:tr w:rsidR="000B24EE" w:rsidRPr="00A00E5C" w14:paraId="042512E7" w14:textId="77777777" w:rsidTr="00465E50">
        <w:tc>
          <w:tcPr>
            <w:tcW w:w="2972" w:type="dxa"/>
          </w:tcPr>
          <w:p w14:paraId="3EA97DE3" w14:textId="77777777" w:rsidR="000B24EE" w:rsidRPr="00793514" w:rsidRDefault="000B24EE" w:rsidP="003E1AF5">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5FD5E76C" w14:textId="77777777" w:rsidR="000F6B0D" w:rsidRPr="000F6B0D" w:rsidRDefault="000F6B0D" w:rsidP="009024A8">
            <w:pPr>
              <w:pStyle w:val="TableParagraph"/>
              <w:numPr>
                <w:ilvl w:val="0"/>
                <w:numId w:val="7"/>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Portfolio Manager </w:t>
            </w:r>
          </w:p>
          <w:p w14:paraId="2C1C047C" w14:textId="77777777" w:rsidR="000F6B0D" w:rsidRPr="000F6B0D" w:rsidRDefault="000F6B0D" w:rsidP="009024A8">
            <w:pPr>
              <w:pStyle w:val="TableParagraph"/>
              <w:numPr>
                <w:ilvl w:val="0"/>
                <w:numId w:val="8"/>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Senior Insights &amp; Portfolio Development Manager </w:t>
            </w:r>
          </w:p>
          <w:p w14:paraId="49E4D240" w14:textId="77777777" w:rsidR="000F6B0D" w:rsidRPr="000F6B0D" w:rsidRDefault="000F6B0D" w:rsidP="009024A8">
            <w:pPr>
              <w:pStyle w:val="TableParagraph"/>
              <w:numPr>
                <w:ilvl w:val="0"/>
                <w:numId w:val="9"/>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Director of Strategy </w:t>
            </w:r>
          </w:p>
          <w:p w14:paraId="6A62CCD8" w14:textId="77777777" w:rsidR="000F6B0D" w:rsidRPr="000F6B0D" w:rsidRDefault="000F6B0D" w:rsidP="009024A8">
            <w:pPr>
              <w:pStyle w:val="TableParagraph"/>
              <w:numPr>
                <w:ilvl w:val="0"/>
                <w:numId w:val="10"/>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Strategy Team </w:t>
            </w:r>
          </w:p>
          <w:p w14:paraId="6B597460" w14:textId="77777777" w:rsidR="000F6B0D" w:rsidRPr="000F6B0D" w:rsidRDefault="000F6B0D" w:rsidP="009024A8">
            <w:pPr>
              <w:pStyle w:val="TableParagraph"/>
              <w:numPr>
                <w:ilvl w:val="0"/>
                <w:numId w:val="11"/>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QAHE Marketing Team </w:t>
            </w:r>
          </w:p>
          <w:p w14:paraId="61D27505" w14:textId="77777777" w:rsidR="000F6B0D" w:rsidRPr="000F6B0D" w:rsidRDefault="000F6B0D" w:rsidP="009024A8">
            <w:pPr>
              <w:pStyle w:val="TableParagraph"/>
              <w:numPr>
                <w:ilvl w:val="0"/>
                <w:numId w:val="12"/>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IT Salesforce Team </w:t>
            </w:r>
          </w:p>
          <w:p w14:paraId="61E01B41" w14:textId="77777777" w:rsidR="000F6B0D" w:rsidRPr="000F6B0D" w:rsidRDefault="000F6B0D" w:rsidP="009024A8">
            <w:pPr>
              <w:pStyle w:val="TableParagraph"/>
              <w:numPr>
                <w:ilvl w:val="0"/>
                <w:numId w:val="13"/>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QAHE Faculty including Programme Leaders and Course Directors </w:t>
            </w:r>
          </w:p>
          <w:p w14:paraId="6D826FAB" w14:textId="77777777" w:rsidR="000F6B0D" w:rsidRPr="000F6B0D" w:rsidRDefault="000F6B0D" w:rsidP="009024A8">
            <w:pPr>
              <w:pStyle w:val="TableParagraph"/>
              <w:numPr>
                <w:ilvl w:val="0"/>
                <w:numId w:val="14"/>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Partner Faculty </w:t>
            </w:r>
          </w:p>
          <w:p w14:paraId="4002D1E8" w14:textId="77777777" w:rsidR="000F6B0D" w:rsidRPr="000F6B0D" w:rsidRDefault="000F6B0D" w:rsidP="009024A8">
            <w:pPr>
              <w:pStyle w:val="TableParagraph"/>
              <w:numPr>
                <w:ilvl w:val="0"/>
                <w:numId w:val="15"/>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Partner Marketing Teams </w:t>
            </w:r>
          </w:p>
          <w:p w14:paraId="473B8294" w14:textId="77777777" w:rsidR="000F6B0D" w:rsidRPr="000F6B0D" w:rsidRDefault="000F6B0D" w:rsidP="009024A8">
            <w:pPr>
              <w:pStyle w:val="TableParagraph"/>
              <w:numPr>
                <w:ilvl w:val="0"/>
                <w:numId w:val="16"/>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Recruitment and Sales Teams </w:t>
            </w:r>
          </w:p>
          <w:p w14:paraId="5CD06EA3" w14:textId="77777777" w:rsidR="000B24EE" w:rsidRDefault="000F6B0D" w:rsidP="009024A8">
            <w:pPr>
              <w:pStyle w:val="TableParagraph"/>
              <w:numPr>
                <w:ilvl w:val="0"/>
                <w:numId w:val="17"/>
              </w:numPr>
              <w:tabs>
                <w:tab w:val="left" w:pos="848"/>
                <w:tab w:val="left" w:pos="849"/>
              </w:tabs>
              <w:spacing w:before="120"/>
              <w:rPr>
                <w:rFonts w:ascii="Montserrat" w:hAnsi="Montserrat" w:cs="Segoe UI"/>
                <w:sz w:val="20"/>
                <w:szCs w:val="20"/>
              </w:rPr>
            </w:pPr>
            <w:r w:rsidRPr="000F6B0D">
              <w:rPr>
                <w:rFonts w:ascii="Montserrat" w:hAnsi="Montserrat" w:cs="Segoe UI"/>
                <w:sz w:val="20"/>
                <w:szCs w:val="20"/>
              </w:rPr>
              <w:t>QAHE and Partner Admissions Teams </w:t>
            </w:r>
          </w:p>
          <w:p w14:paraId="074F315B" w14:textId="32086D62" w:rsidR="000F6B0D" w:rsidRPr="000F6B0D" w:rsidRDefault="000F6B0D" w:rsidP="000F6B0D">
            <w:pPr>
              <w:pStyle w:val="TableParagraph"/>
              <w:tabs>
                <w:tab w:val="left" w:pos="848"/>
                <w:tab w:val="left" w:pos="849"/>
              </w:tabs>
              <w:spacing w:before="120"/>
              <w:ind w:left="0"/>
              <w:rPr>
                <w:rFonts w:ascii="Montserrat" w:hAnsi="Montserrat" w:cs="Segoe UI"/>
                <w:sz w:val="20"/>
                <w:szCs w:val="20"/>
              </w:rPr>
            </w:pP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9024A8">
            <w:pPr>
              <w:pStyle w:val="Heading1withnumber"/>
              <w:numPr>
                <w:ilvl w:val="0"/>
                <w:numId w:val="6"/>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465E50"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465E50" w:rsidRPr="00793514" w:rsidRDefault="00465E50" w:rsidP="003E1AF5">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465E50" w:rsidRPr="00793514" w:rsidRDefault="00465E50" w:rsidP="003E1AF5">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465E50" w:rsidRPr="00793514" w:rsidRDefault="00465E50" w:rsidP="003E1AF5">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465E50" w:rsidRPr="00793514" w:rsidRDefault="00465E50" w:rsidP="003E1AF5">
            <w:pPr>
              <w:spacing w:after="120"/>
              <w:rPr>
                <w:rFonts w:ascii="Montserrat" w:hAnsi="Montserrat" w:cs="Segoe UI"/>
                <w:b/>
                <w:bCs/>
                <w:sz w:val="20"/>
                <w:szCs w:val="20"/>
              </w:rPr>
            </w:pPr>
            <w:r w:rsidRPr="00793514">
              <w:rPr>
                <w:rFonts w:ascii="Montserrat" w:hAnsi="Montserrat" w:cs="Segoe UI"/>
                <w:sz w:val="20"/>
                <w:szCs w:val="20"/>
              </w:rPr>
              <w:lastRenderedPageBreak/>
              <w:t>3: Expert Level</w:t>
            </w:r>
          </w:p>
        </w:tc>
        <w:tc>
          <w:tcPr>
            <w:tcW w:w="6715" w:type="dxa"/>
            <w:tcBorders>
              <w:top w:val="single" w:sz="4" w:space="0" w:color="auto"/>
              <w:left w:val="single" w:sz="4" w:space="0" w:color="auto"/>
              <w:bottom w:val="single" w:sz="4" w:space="0" w:color="auto"/>
              <w:right w:val="single" w:sz="4" w:space="0" w:color="auto"/>
            </w:tcBorders>
          </w:tcPr>
          <w:p w14:paraId="00F23EEA" w14:textId="77777777" w:rsidR="000F6B0D" w:rsidRPr="000F6B0D" w:rsidRDefault="000F6B0D" w:rsidP="000F6B0D">
            <w:pPr>
              <w:spacing w:before="0"/>
              <w:rPr>
                <w:rFonts w:ascii="Montserrat" w:hAnsi="Montserrat"/>
                <w:color w:val="000000"/>
                <w:sz w:val="20"/>
                <w:szCs w:val="20"/>
              </w:rPr>
            </w:pPr>
            <w:r w:rsidRPr="000F6B0D">
              <w:rPr>
                <w:rFonts w:ascii="Montserrat" w:hAnsi="Montserrat"/>
                <w:color w:val="000000"/>
                <w:sz w:val="20"/>
                <w:szCs w:val="20"/>
              </w:rPr>
              <w:lastRenderedPageBreak/>
              <w:t>Results driven – 2 </w:t>
            </w:r>
          </w:p>
          <w:p w14:paraId="6864562C" w14:textId="77777777" w:rsidR="000F6B0D" w:rsidRPr="000F6B0D" w:rsidRDefault="000F6B0D" w:rsidP="000F6B0D">
            <w:pPr>
              <w:spacing w:before="0"/>
              <w:rPr>
                <w:rFonts w:ascii="Montserrat" w:hAnsi="Montserrat"/>
                <w:color w:val="000000"/>
                <w:sz w:val="20"/>
                <w:szCs w:val="20"/>
              </w:rPr>
            </w:pPr>
            <w:r w:rsidRPr="000F6B0D">
              <w:rPr>
                <w:rFonts w:ascii="Montserrat" w:hAnsi="Montserrat"/>
                <w:color w:val="000000"/>
                <w:sz w:val="20"/>
                <w:szCs w:val="20"/>
              </w:rPr>
              <w:t>Continuous learning – 1 </w:t>
            </w:r>
          </w:p>
          <w:p w14:paraId="6C4AB48B" w14:textId="77777777" w:rsidR="000F6B0D" w:rsidRPr="000F6B0D" w:rsidRDefault="000F6B0D" w:rsidP="000F6B0D">
            <w:pPr>
              <w:spacing w:before="0"/>
              <w:rPr>
                <w:rFonts w:ascii="Montserrat" w:hAnsi="Montserrat"/>
                <w:color w:val="000000"/>
                <w:sz w:val="20"/>
                <w:szCs w:val="20"/>
              </w:rPr>
            </w:pPr>
            <w:r w:rsidRPr="000F6B0D">
              <w:rPr>
                <w:rFonts w:ascii="Montserrat" w:hAnsi="Montserrat"/>
                <w:color w:val="000000"/>
                <w:sz w:val="20"/>
                <w:szCs w:val="20"/>
              </w:rPr>
              <w:t>Taking ownership - 1 </w:t>
            </w:r>
          </w:p>
          <w:p w14:paraId="08FD26A5" w14:textId="77777777" w:rsidR="000F6B0D" w:rsidRPr="000F6B0D" w:rsidRDefault="000F6B0D" w:rsidP="000F6B0D">
            <w:pPr>
              <w:spacing w:before="0"/>
              <w:rPr>
                <w:rFonts w:ascii="Montserrat" w:hAnsi="Montserrat"/>
                <w:color w:val="000000"/>
                <w:sz w:val="20"/>
                <w:szCs w:val="20"/>
              </w:rPr>
            </w:pPr>
            <w:r w:rsidRPr="000F6B0D">
              <w:rPr>
                <w:rFonts w:ascii="Montserrat" w:hAnsi="Montserrat"/>
                <w:color w:val="000000"/>
                <w:sz w:val="20"/>
                <w:szCs w:val="20"/>
              </w:rPr>
              <w:t>Collaboration - 2 </w:t>
            </w:r>
          </w:p>
          <w:p w14:paraId="327B4B68" w14:textId="77777777" w:rsidR="00F33799" w:rsidRDefault="00F33799" w:rsidP="000F6B0D">
            <w:pPr>
              <w:spacing w:before="0"/>
              <w:rPr>
                <w:rFonts w:ascii="Montserrat" w:hAnsi="Montserrat"/>
                <w:b/>
                <w:bCs/>
                <w:color w:val="000000"/>
                <w:sz w:val="20"/>
                <w:szCs w:val="20"/>
              </w:rPr>
            </w:pPr>
          </w:p>
          <w:p w14:paraId="72C03C04" w14:textId="344ABE82" w:rsidR="000F6B0D" w:rsidRPr="000F6B0D" w:rsidRDefault="000F6B0D" w:rsidP="000F6B0D">
            <w:pPr>
              <w:spacing w:before="0"/>
              <w:rPr>
                <w:rFonts w:ascii="Montserrat" w:hAnsi="Montserrat"/>
                <w:b/>
                <w:bCs/>
                <w:color w:val="000000"/>
                <w:sz w:val="20"/>
                <w:szCs w:val="20"/>
              </w:rPr>
            </w:pPr>
            <w:r w:rsidRPr="000F6B0D">
              <w:rPr>
                <w:rFonts w:ascii="Montserrat" w:hAnsi="Montserrat"/>
                <w:b/>
                <w:bCs/>
                <w:color w:val="000000"/>
                <w:sz w:val="20"/>
                <w:szCs w:val="20"/>
              </w:rPr>
              <w:lastRenderedPageBreak/>
              <w:t>Role specific  </w:t>
            </w:r>
          </w:p>
          <w:p w14:paraId="53CB4882" w14:textId="77777777" w:rsidR="000F6B0D" w:rsidRPr="000F6B0D" w:rsidRDefault="000F6B0D" w:rsidP="000F6B0D">
            <w:pPr>
              <w:spacing w:before="0"/>
              <w:rPr>
                <w:rFonts w:ascii="Montserrat" w:hAnsi="Montserrat"/>
                <w:b/>
                <w:bCs/>
                <w:color w:val="000000"/>
                <w:sz w:val="20"/>
                <w:szCs w:val="20"/>
              </w:rPr>
            </w:pPr>
            <w:r w:rsidRPr="000F6B0D">
              <w:rPr>
                <w:rFonts w:ascii="Montserrat" w:hAnsi="Montserrat"/>
                <w:b/>
                <w:bCs/>
                <w:color w:val="000000"/>
                <w:sz w:val="20"/>
                <w:szCs w:val="20"/>
              </w:rPr>
              <w:t>Attention to detail – 2 </w:t>
            </w:r>
          </w:p>
          <w:p w14:paraId="38A98229" w14:textId="77777777" w:rsidR="000F6B0D" w:rsidRPr="000F6B0D" w:rsidRDefault="000F6B0D" w:rsidP="000F6B0D">
            <w:pPr>
              <w:spacing w:before="0"/>
              <w:rPr>
                <w:rFonts w:ascii="Montserrat" w:hAnsi="Montserrat"/>
                <w:b/>
                <w:bCs/>
                <w:color w:val="000000"/>
                <w:sz w:val="20"/>
                <w:szCs w:val="20"/>
              </w:rPr>
            </w:pPr>
            <w:r w:rsidRPr="000F6B0D">
              <w:rPr>
                <w:rFonts w:ascii="Montserrat" w:hAnsi="Montserrat"/>
                <w:b/>
                <w:bCs/>
                <w:color w:val="000000"/>
                <w:sz w:val="20"/>
                <w:szCs w:val="20"/>
              </w:rPr>
              <w:t>Solutions driven – 1 </w:t>
            </w:r>
          </w:p>
          <w:p w14:paraId="59F33E0D" w14:textId="77777777" w:rsidR="000F6B0D" w:rsidRPr="000F6B0D" w:rsidRDefault="000F6B0D" w:rsidP="000F6B0D">
            <w:pPr>
              <w:spacing w:before="0"/>
              <w:rPr>
                <w:rFonts w:ascii="Montserrat" w:hAnsi="Montserrat"/>
                <w:b/>
                <w:bCs/>
                <w:color w:val="000000"/>
                <w:sz w:val="20"/>
                <w:szCs w:val="20"/>
              </w:rPr>
            </w:pPr>
            <w:r w:rsidRPr="000F6B0D">
              <w:rPr>
                <w:rFonts w:ascii="Montserrat" w:hAnsi="Montserrat"/>
                <w:b/>
                <w:bCs/>
                <w:color w:val="000000"/>
                <w:sz w:val="20"/>
                <w:szCs w:val="20"/>
              </w:rPr>
              <w:t>Creativity – 1 </w:t>
            </w:r>
          </w:p>
          <w:p w14:paraId="63A06CC9" w14:textId="77777777" w:rsidR="000F6B0D" w:rsidRPr="000F6B0D" w:rsidRDefault="000F6B0D" w:rsidP="000F6B0D">
            <w:pPr>
              <w:spacing w:before="0"/>
              <w:rPr>
                <w:rFonts w:ascii="Montserrat" w:hAnsi="Montserrat"/>
                <w:b/>
                <w:bCs/>
                <w:color w:val="000000"/>
                <w:sz w:val="20"/>
                <w:szCs w:val="20"/>
              </w:rPr>
            </w:pPr>
            <w:r w:rsidRPr="000F6B0D">
              <w:rPr>
                <w:rFonts w:ascii="Montserrat" w:hAnsi="Montserrat"/>
                <w:b/>
                <w:bCs/>
                <w:color w:val="000000"/>
                <w:sz w:val="20"/>
                <w:szCs w:val="20"/>
              </w:rPr>
              <w:t>Stakeholder Management - 2 </w:t>
            </w:r>
          </w:p>
          <w:p w14:paraId="1FAC4A04" w14:textId="77E8C1C4" w:rsidR="00465E50" w:rsidRPr="00465E50" w:rsidRDefault="00465E50" w:rsidP="000F6B0D">
            <w:pPr>
              <w:spacing w:before="0"/>
              <w:rPr>
                <w:rFonts w:ascii="Montserrat" w:hAnsi="Montserrat"/>
                <w:color w:val="000000"/>
                <w:sz w:val="20"/>
                <w:szCs w:val="20"/>
              </w:rPr>
            </w:pPr>
          </w:p>
        </w:tc>
      </w:tr>
      <w:tr w:rsidR="00465E50" w:rsidRPr="00A00E5C" w14:paraId="1FC27C90" w14:textId="77777777" w:rsidTr="00465E50">
        <w:tc>
          <w:tcPr>
            <w:tcW w:w="2924" w:type="dxa"/>
          </w:tcPr>
          <w:p w14:paraId="2F23F2E9" w14:textId="77777777" w:rsidR="00465E50" w:rsidRPr="00793514" w:rsidRDefault="00465E50" w:rsidP="003E1AF5">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Experience</w:t>
            </w:r>
          </w:p>
        </w:tc>
        <w:tc>
          <w:tcPr>
            <w:tcW w:w="6715" w:type="dxa"/>
          </w:tcPr>
          <w:p w14:paraId="5FBEB944" w14:textId="77777777" w:rsidR="000F6B0D" w:rsidRPr="000F6B0D" w:rsidRDefault="000F6B0D" w:rsidP="000F6B0D">
            <w:pPr>
              <w:spacing w:before="60" w:after="60" w:line="240" w:lineRule="auto"/>
              <w:rPr>
                <w:rFonts w:ascii="Montserrat" w:hAnsi="Montserrat"/>
                <w:color w:val="000000"/>
                <w:sz w:val="20"/>
                <w:szCs w:val="20"/>
              </w:rPr>
            </w:pPr>
            <w:r w:rsidRPr="000F6B0D">
              <w:rPr>
                <w:rFonts w:ascii="Montserrat" w:hAnsi="Montserrat"/>
                <w:color w:val="000000"/>
                <w:sz w:val="20"/>
                <w:szCs w:val="20"/>
              </w:rPr>
              <w:t>Experience of working with highly detailed documentation and translating this for different audiences </w:t>
            </w:r>
          </w:p>
          <w:p w14:paraId="32D64670" w14:textId="77777777" w:rsidR="000F6B0D" w:rsidRPr="000F6B0D" w:rsidRDefault="000F6B0D" w:rsidP="000F6B0D">
            <w:pPr>
              <w:spacing w:before="60" w:after="60" w:line="240" w:lineRule="auto"/>
              <w:rPr>
                <w:rFonts w:ascii="Montserrat" w:hAnsi="Montserrat"/>
                <w:color w:val="000000"/>
                <w:sz w:val="20"/>
                <w:szCs w:val="20"/>
              </w:rPr>
            </w:pPr>
            <w:r w:rsidRPr="000F6B0D">
              <w:rPr>
                <w:rFonts w:ascii="Montserrat" w:hAnsi="Montserrat"/>
                <w:color w:val="000000"/>
                <w:sz w:val="20"/>
                <w:szCs w:val="20"/>
              </w:rPr>
              <w:t> </w:t>
            </w:r>
          </w:p>
          <w:p w14:paraId="6158FD45" w14:textId="77777777" w:rsidR="000F6B0D" w:rsidRPr="000F6B0D" w:rsidRDefault="000F6B0D" w:rsidP="000F6B0D">
            <w:pPr>
              <w:spacing w:before="60" w:after="60" w:line="240" w:lineRule="auto"/>
              <w:rPr>
                <w:rFonts w:ascii="Montserrat" w:hAnsi="Montserrat"/>
                <w:color w:val="000000"/>
                <w:sz w:val="20"/>
                <w:szCs w:val="20"/>
              </w:rPr>
            </w:pPr>
            <w:r w:rsidRPr="000F6B0D">
              <w:rPr>
                <w:rFonts w:ascii="Montserrat" w:hAnsi="Montserrat"/>
                <w:color w:val="000000"/>
                <w:sz w:val="20"/>
                <w:szCs w:val="20"/>
              </w:rPr>
              <w:t>Experience of working to regulatory requirements would be advantageous </w:t>
            </w:r>
          </w:p>
          <w:p w14:paraId="2DF91DF4" w14:textId="77777777" w:rsidR="000F6B0D" w:rsidRPr="000F6B0D" w:rsidRDefault="000F6B0D" w:rsidP="000F6B0D">
            <w:pPr>
              <w:spacing w:before="60" w:after="60" w:line="240" w:lineRule="auto"/>
              <w:rPr>
                <w:rFonts w:ascii="Montserrat" w:hAnsi="Montserrat"/>
                <w:color w:val="000000"/>
                <w:sz w:val="20"/>
                <w:szCs w:val="20"/>
              </w:rPr>
            </w:pPr>
            <w:r w:rsidRPr="000F6B0D">
              <w:rPr>
                <w:rFonts w:ascii="Montserrat" w:hAnsi="Montserrat"/>
                <w:color w:val="000000"/>
                <w:sz w:val="20"/>
                <w:szCs w:val="20"/>
              </w:rPr>
              <w:t> </w:t>
            </w:r>
          </w:p>
          <w:p w14:paraId="48FEE3F8" w14:textId="77777777" w:rsidR="000F6B0D" w:rsidRPr="000F6B0D" w:rsidRDefault="000F6B0D" w:rsidP="000F6B0D">
            <w:pPr>
              <w:spacing w:before="60" w:after="60" w:line="240" w:lineRule="auto"/>
              <w:rPr>
                <w:rFonts w:ascii="Montserrat" w:hAnsi="Montserrat"/>
                <w:color w:val="000000"/>
                <w:sz w:val="20"/>
                <w:szCs w:val="20"/>
              </w:rPr>
            </w:pPr>
            <w:r w:rsidRPr="000F6B0D">
              <w:rPr>
                <w:rFonts w:ascii="Montserrat" w:hAnsi="Montserrat"/>
                <w:color w:val="000000"/>
                <w:sz w:val="20"/>
                <w:szCs w:val="20"/>
              </w:rPr>
              <w:t>Experience of working with a range of stakeholders  </w:t>
            </w:r>
          </w:p>
          <w:p w14:paraId="757C821F" w14:textId="77777777" w:rsidR="000F6B0D" w:rsidRPr="000F6B0D" w:rsidRDefault="000F6B0D" w:rsidP="000F6B0D">
            <w:pPr>
              <w:spacing w:before="60" w:after="60" w:line="240" w:lineRule="auto"/>
              <w:rPr>
                <w:rFonts w:ascii="Montserrat" w:hAnsi="Montserrat"/>
                <w:color w:val="000000"/>
                <w:sz w:val="20"/>
                <w:szCs w:val="20"/>
              </w:rPr>
            </w:pPr>
            <w:r w:rsidRPr="000F6B0D">
              <w:rPr>
                <w:rFonts w:ascii="Montserrat" w:hAnsi="Montserrat"/>
                <w:color w:val="000000"/>
                <w:sz w:val="20"/>
                <w:szCs w:val="20"/>
              </w:rPr>
              <w:t> </w:t>
            </w:r>
          </w:p>
          <w:p w14:paraId="4498E815" w14:textId="77777777" w:rsidR="000F6B0D" w:rsidRPr="000F6B0D" w:rsidRDefault="000F6B0D" w:rsidP="000F6B0D">
            <w:pPr>
              <w:spacing w:before="60" w:after="60" w:line="240" w:lineRule="auto"/>
              <w:rPr>
                <w:rFonts w:ascii="Montserrat" w:hAnsi="Montserrat"/>
                <w:color w:val="000000"/>
                <w:sz w:val="20"/>
                <w:szCs w:val="20"/>
              </w:rPr>
            </w:pPr>
            <w:r w:rsidRPr="000F6B0D">
              <w:rPr>
                <w:rFonts w:ascii="Montserrat" w:hAnsi="Montserrat"/>
                <w:color w:val="000000"/>
                <w:sz w:val="20"/>
                <w:szCs w:val="20"/>
              </w:rPr>
              <w:t>Experience of supporting a sales function would be beneficial </w:t>
            </w:r>
          </w:p>
          <w:p w14:paraId="390C3B2E" w14:textId="77777777" w:rsidR="000F6B0D" w:rsidRPr="000F6B0D" w:rsidRDefault="000F6B0D" w:rsidP="000F6B0D">
            <w:pPr>
              <w:spacing w:before="60" w:after="60" w:line="240" w:lineRule="auto"/>
              <w:rPr>
                <w:rFonts w:ascii="Montserrat" w:hAnsi="Montserrat"/>
                <w:color w:val="000000"/>
                <w:sz w:val="20"/>
                <w:szCs w:val="20"/>
              </w:rPr>
            </w:pPr>
            <w:r w:rsidRPr="000F6B0D">
              <w:rPr>
                <w:rFonts w:ascii="Montserrat" w:hAnsi="Montserrat"/>
                <w:color w:val="000000"/>
                <w:sz w:val="20"/>
                <w:szCs w:val="20"/>
              </w:rPr>
              <w:t> </w:t>
            </w:r>
          </w:p>
          <w:p w14:paraId="25472D7A" w14:textId="77777777" w:rsidR="000F6B0D" w:rsidRPr="000F6B0D" w:rsidRDefault="000F6B0D" w:rsidP="000F6B0D">
            <w:pPr>
              <w:spacing w:before="60" w:after="60" w:line="240" w:lineRule="auto"/>
              <w:rPr>
                <w:rFonts w:ascii="Montserrat" w:hAnsi="Montserrat"/>
                <w:color w:val="000000"/>
                <w:sz w:val="20"/>
                <w:szCs w:val="20"/>
              </w:rPr>
            </w:pPr>
            <w:r w:rsidRPr="000F6B0D">
              <w:rPr>
                <w:rFonts w:ascii="Montserrat" w:hAnsi="Montserrat"/>
                <w:color w:val="000000"/>
                <w:sz w:val="20"/>
                <w:szCs w:val="20"/>
              </w:rPr>
              <w:t>Experience of influencing others would be beneficial </w:t>
            </w:r>
          </w:p>
          <w:p w14:paraId="387C9DE7" w14:textId="77777777" w:rsidR="00465E50" w:rsidRPr="000F6B0D" w:rsidRDefault="00465E50" w:rsidP="000F6B0D">
            <w:pPr>
              <w:spacing w:before="60" w:after="60" w:line="240" w:lineRule="auto"/>
              <w:rPr>
                <w:rFonts w:ascii="Montserrat" w:hAnsi="Montserrat"/>
                <w:color w:val="000000"/>
                <w:sz w:val="20"/>
                <w:szCs w:val="20"/>
              </w:rPr>
            </w:pPr>
          </w:p>
        </w:tc>
      </w:tr>
      <w:tr w:rsidR="00465E50" w:rsidRPr="00A00E5C" w14:paraId="0DEB7625" w14:textId="77777777" w:rsidTr="00465E50">
        <w:tc>
          <w:tcPr>
            <w:tcW w:w="2924" w:type="dxa"/>
          </w:tcPr>
          <w:p w14:paraId="03316B65" w14:textId="77777777" w:rsidR="00465E50" w:rsidRPr="00793514" w:rsidRDefault="00465E50" w:rsidP="003E1AF5">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 xml:space="preserve">Your </w:t>
            </w:r>
            <w:proofErr w:type="gramStart"/>
            <w:r w:rsidRPr="00793514">
              <w:rPr>
                <w:rFonts w:ascii="Montserrat" w:hAnsi="Montserrat" w:cs="Segoe UI"/>
                <w:b/>
                <w:bCs/>
                <w:color w:val="0D0D0D" w:themeColor="text1"/>
                <w:sz w:val="20"/>
                <w:szCs w:val="20"/>
              </w:rPr>
              <w:t>Knowledge</w:t>
            </w:r>
            <w:proofErr w:type="gramEnd"/>
          </w:p>
        </w:tc>
        <w:tc>
          <w:tcPr>
            <w:tcW w:w="6715" w:type="dxa"/>
          </w:tcPr>
          <w:p w14:paraId="4ADB867F" w14:textId="77777777" w:rsidR="000F6B0D" w:rsidRPr="000F6B0D" w:rsidRDefault="000F6B0D" w:rsidP="000F6B0D">
            <w:pPr>
              <w:spacing w:before="60" w:after="60"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General knowledge of Microsoft Office essential  </w:t>
            </w:r>
          </w:p>
          <w:p w14:paraId="62C38B2E" w14:textId="77777777" w:rsidR="000F6B0D" w:rsidRPr="000F6B0D" w:rsidRDefault="000F6B0D" w:rsidP="000F6B0D">
            <w:pPr>
              <w:spacing w:before="60" w:after="60"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 </w:t>
            </w:r>
          </w:p>
          <w:p w14:paraId="02BF43C6" w14:textId="77777777" w:rsidR="000F6B0D" w:rsidRDefault="000F6B0D" w:rsidP="000F6B0D">
            <w:pPr>
              <w:spacing w:before="60" w:after="60"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Techniques for writing for different audiences would be beneficial </w:t>
            </w:r>
          </w:p>
          <w:p w14:paraId="7E97B128" w14:textId="77777777" w:rsidR="000F6B0D" w:rsidRPr="000F6B0D" w:rsidRDefault="000F6B0D" w:rsidP="000F6B0D">
            <w:pPr>
              <w:spacing w:before="60" w:after="60"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 </w:t>
            </w:r>
          </w:p>
          <w:p w14:paraId="1C744E83" w14:textId="77777777" w:rsidR="000F6B0D" w:rsidRPr="000F6B0D" w:rsidRDefault="000F6B0D" w:rsidP="000F6B0D">
            <w:pPr>
              <w:spacing w:before="60" w:after="60"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Ability to design and deliver engaging webinars or training sessions using PowerPoint would be beneficial </w:t>
            </w:r>
          </w:p>
          <w:p w14:paraId="34F4AF43" w14:textId="77777777" w:rsidR="000F6B0D" w:rsidRPr="000F6B0D" w:rsidRDefault="000F6B0D" w:rsidP="000F6B0D">
            <w:pPr>
              <w:spacing w:before="60" w:after="60"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 </w:t>
            </w:r>
          </w:p>
          <w:p w14:paraId="29F4759B" w14:textId="77777777" w:rsidR="000F6B0D" w:rsidRPr="000F6B0D" w:rsidRDefault="000F6B0D" w:rsidP="000F6B0D">
            <w:pPr>
              <w:spacing w:before="60" w:after="60"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An understanding of working to SEO considerations would be advantageous </w:t>
            </w:r>
          </w:p>
          <w:p w14:paraId="1108FA7C" w14:textId="77777777" w:rsidR="00F33799" w:rsidRDefault="00F33799" w:rsidP="000F6B0D">
            <w:pPr>
              <w:spacing w:before="60" w:after="60" w:line="240" w:lineRule="auto"/>
              <w:rPr>
                <w:rFonts w:ascii="Montserrat" w:eastAsia="Times New Roman" w:hAnsi="Montserrat" w:cs="Times New Roman"/>
                <w:color w:val="000000"/>
                <w:sz w:val="20"/>
                <w:szCs w:val="20"/>
                <w:lang w:eastAsia="en-GB"/>
              </w:rPr>
            </w:pPr>
          </w:p>
          <w:p w14:paraId="22E8C00A" w14:textId="0DD95657" w:rsidR="00F33799" w:rsidRDefault="00F33799" w:rsidP="000F6B0D">
            <w:pPr>
              <w:spacing w:before="60" w:after="60" w:line="240" w:lineRule="auto"/>
              <w:rPr>
                <w:rFonts w:ascii="Montserrat" w:eastAsia="Times New Roman" w:hAnsi="Montserrat" w:cs="Times New Roman"/>
                <w:color w:val="000000"/>
                <w:sz w:val="20"/>
                <w:szCs w:val="20"/>
                <w:lang w:eastAsia="en-GB"/>
              </w:rPr>
            </w:pPr>
            <w:r w:rsidRPr="00F33799">
              <w:rPr>
                <w:rFonts w:ascii="Montserrat" w:eastAsia="Times New Roman" w:hAnsi="Montserrat" w:cs="Times New Roman"/>
                <w:color w:val="000000"/>
                <w:sz w:val="20"/>
                <w:szCs w:val="20"/>
                <w:lang w:eastAsia="en-GB"/>
              </w:rPr>
              <w:t>Ability to work to given deadlines</w:t>
            </w:r>
            <w:r>
              <w:rPr>
                <w:rFonts w:ascii="Montserrat" w:eastAsia="Times New Roman" w:hAnsi="Montserrat" w:cs="Times New Roman"/>
                <w:color w:val="000000"/>
                <w:sz w:val="20"/>
                <w:szCs w:val="20"/>
                <w:lang w:eastAsia="en-GB"/>
              </w:rPr>
              <w:t xml:space="preserve"> and </w:t>
            </w:r>
            <w:r w:rsidRPr="00F33799">
              <w:rPr>
                <w:rFonts w:ascii="Montserrat" w:eastAsia="Times New Roman" w:hAnsi="Montserrat" w:cs="Times New Roman"/>
                <w:color w:val="000000"/>
                <w:sz w:val="20"/>
                <w:szCs w:val="20"/>
                <w:lang w:eastAsia="en-GB"/>
              </w:rPr>
              <w:t>operate within complex procedures to solve problems and identify opportunities</w:t>
            </w:r>
          </w:p>
          <w:p w14:paraId="2250941A" w14:textId="3A455635" w:rsidR="000F6B0D" w:rsidRPr="000F6B0D" w:rsidRDefault="000F6B0D" w:rsidP="000F6B0D">
            <w:pPr>
              <w:spacing w:before="60" w:after="60"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 </w:t>
            </w:r>
          </w:p>
          <w:p w14:paraId="084E664A" w14:textId="77777777" w:rsidR="000F6B0D" w:rsidRPr="000F6B0D" w:rsidRDefault="000F6B0D" w:rsidP="000F6B0D">
            <w:pPr>
              <w:spacing w:before="60" w:after="60" w:line="240" w:lineRule="auto"/>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 xml:space="preserve">Understanding of the Higher Education industry and regulatory bodies (CMA, QAA, BC, </w:t>
            </w:r>
            <w:proofErr w:type="spellStart"/>
            <w:r w:rsidRPr="000F6B0D">
              <w:rPr>
                <w:rFonts w:ascii="Montserrat" w:eastAsia="Times New Roman" w:hAnsi="Montserrat" w:cs="Times New Roman"/>
                <w:color w:val="000000"/>
                <w:sz w:val="20"/>
                <w:szCs w:val="20"/>
                <w:lang w:eastAsia="en-GB"/>
              </w:rPr>
              <w:t>OfS</w:t>
            </w:r>
            <w:proofErr w:type="spellEnd"/>
            <w:r w:rsidRPr="000F6B0D">
              <w:rPr>
                <w:rFonts w:ascii="Montserrat" w:eastAsia="Times New Roman" w:hAnsi="Montserrat" w:cs="Times New Roman"/>
                <w:color w:val="000000"/>
                <w:sz w:val="20"/>
                <w:szCs w:val="20"/>
                <w:lang w:eastAsia="en-GB"/>
              </w:rPr>
              <w:t xml:space="preserve"> etc) would be advantageous </w:t>
            </w:r>
          </w:p>
          <w:p w14:paraId="05FE756C" w14:textId="77777777" w:rsidR="00465E50" w:rsidRPr="000F6B0D" w:rsidRDefault="00465E50" w:rsidP="000F6B0D">
            <w:pPr>
              <w:spacing w:before="60" w:after="60" w:line="240" w:lineRule="auto"/>
              <w:rPr>
                <w:rFonts w:ascii="Montserrat" w:eastAsia="Times New Roman" w:hAnsi="Montserrat" w:cs="Times New Roman"/>
                <w:color w:val="000000"/>
                <w:sz w:val="20"/>
                <w:szCs w:val="20"/>
                <w:lang w:eastAsia="en-GB"/>
              </w:rPr>
            </w:pPr>
          </w:p>
        </w:tc>
      </w:tr>
      <w:tr w:rsidR="00465E50" w:rsidRPr="00A00E5C" w14:paraId="64037009" w14:textId="77777777" w:rsidTr="00465E50">
        <w:tc>
          <w:tcPr>
            <w:tcW w:w="2924" w:type="dxa"/>
          </w:tcPr>
          <w:p w14:paraId="1D202EFA" w14:textId="77777777" w:rsidR="00465E50" w:rsidRPr="00793514" w:rsidRDefault="00465E50" w:rsidP="003E1AF5">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76B6F5DF" w14:textId="1BE4CE16" w:rsidR="00465E50" w:rsidRPr="00793514" w:rsidRDefault="000F6B0D" w:rsidP="00F90231">
            <w:pPr>
              <w:pStyle w:val="ListParagraph"/>
              <w:spacing w:before="120" w:after="0" w:line="240" w:lineRule="auto"/>
              <w:ind w:left="0"/>
              <w:contextualSpacing w:val="0"/>
              <w:rPr>
                <w:rFonts w:ascii="Montserrat" w:eastAsia="Times New Roman" w:hAnsi="Montserrat" w:cs="Times New Roman"/>
                <w:color w:val="000000"/>
                <w:sz w:val="20"/>
                <w:szCs w:val="20"/>
                <w:lang w:eastAsia="en-GB"/>
              </w:rPr>
            </w:pPr>
            <w:r w:rsidRPr="000F6B0D">
              <w:rPr>
                <w:rFonts w:ascii="Montserrat" w:eastAsia="Times New Roman" w:hAnsi="Montserrat" w:cs="Times New Roman"/>
                <w:color w:val="000000"/>
                <w:sz w:val="20"/>
                <w:szCs w:val="20"/>
                <w:lang w:eastAsia="en-GB"/>
              </w:rPr>
              <w:t>You’ll be educated to degree-level or have a strong background working in a content or product information role.  </w:t>
            </w:r>
          </w:p>
        </w:tc>
      </w:tr>
      <w:tr w:rsidR="00465E50" w:rsidRPr="00A00E5C" w14:paraId="4AB31091" w14:textId="77777777" w:rsidTr="00465E50">
        <w:tc>
          <w:tcPr>
            <w:tcW w:w="2924" w:type="dxa"/>
          </w:tcPr>
          <w:p w14:paraId="72EDE534" w14:textId="77777777" w:rsidR="00465E50" w:rsidRPr="00793514" w:rsidRDefault="00465E50" w:rsidP="003E1AF5">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7F081DB5"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Fast learner, capable of managing a diverse workload </w:t>
            </w:r>
          </w:p>
          <w:p w14:paraId="7568A1E9"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4A185CE8"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Excellent communication skills – you’ll be a natural at building strong working relationships to inspire and influence others </w:t>
            </w:r>
          </w:p>
          <w:p w14:paraId="23B11476"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5B6AC716"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Would suit a tenacious character </w:t>
            </w:r>
          </w:p>
          <w:p w14:paraId="2A647720"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6B3AE22F"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A proactive approach to work and comfortable in owning processes </w:t>
            </w:r>
          </w:p>
          <w:p w14:paraId="4D0423ED"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32E328DE"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lastRenderedPageBreak/>
              <w:t>A willingness to learn and develop the team </w:t>
            </w:r>
          </w:p>
          <w:p w14:paraId="4FA3AA75"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54CF343A"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A desire to deliver high quality work with a keen eye for detail </w:t>
            </w:r>
          </w:p>
          <w:p w14:paraId="2C137A3A"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0244BECB"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Flexibility and adaptability in an agile environment </w:t>
            </w:r>
          </w:p>
          <w:p w14:paraId="22581C4F"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2942BCC6"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A diligent and detailed individual </w:t>
            </w:r>
          </w:p>
          <w:p w14:paraId="0050B9A5"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33EEADE2"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A positive outlook with a ‘can do’ attitude </w:t>
            </w:r>
          </w:p>
          <w:p w14:paraId="669180C1"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7705698A"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Innovative, inquisitive and imaginative </w:t>
            </w:r>
          </w:p>
          <w:p w14:paraId="25AED5E2" w14:textId="77777777" w:rsidR="000F6B0D" w:rsidRPr="000F6B0D" w:rsidRDefault="000F6B0D" w:rsidP="000F6B0D">
            <w:pPr>
              <w:rPr>
                <w:rFonts w:ascii="Montserrat" w:hAnsi="Montserrat" w:cs="Segoe UI"/>
                <w:sz w:val="20"/>
                <w:szCs w:val="20"/>
              </w:rPr>
            </w:pPr>
            <w:r w:rsidRPr="000F6B0D">
              <w:rPr>
                <w:rFonts w:ascii="Montserrat" w:hAnsi="Montserrat" w:cs="Segoe UI"/>
                <w:sz w:val="20"/>
                <w:szCs w:val="20"/>
              </w:rPr>
              <w:t> </w:t>
            </w:r>
          </w:p>
          <w:p w14:paraId="40DF1EF2" w14:textId="48661FAA" w:rsidR="00465E50" w:rsidRPr="00A00E5C" w:rsidRDefault="000F6B0D" w:rsidP="000F6B0D">
            <w:pPr>
              <w:rPr>
                <w:rFonts w:ascii="Montserrat" w:hAnsi="Montserrat" w:cs="Segoe UI"/>
                <w:sz w:val="20"/>
                <w:szCs w:val="20"/>
              </w:rPr>
            </w:pPr>
            <w:r w:rsidRPr="000F6B0D">
              <w:rPr>
                <w:rFonts w:ascii="Montserrat" w:hAnsi="Montserrat" w:cs="Segoe UI"/>
                <w:sz w:val="20"/>
                <w:szCs w:val="20"/>
              </w:rPr>
              <w:t>Would suit an ambitious individual with a desire to progress and take on more responsibility </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9024A8">
            <w:pPr>
              <w:pStyle w:val="Heading1withnumber"/>
              <w:numPr>
                <w:ilvl w:val="0"/>
                <w:numId w:val="6"/>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3E1AF5">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3E1AF5">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3E1AF5">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3E1AF5">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2552C29B" w14:textId="77777777" w:rsidR="00C543FC" w:rsidRPr="00C543FC" w:rsidRDefault="0056683B" w:rsidP="008312BF">
      <w:r>
        <w:rPr>
          <w:noProof/>
        </w:rPr>
        <w:lastRenderedPageBreak/>
        <w:drawing>
          <wp:anchor distT="0" distB="0" distL="114300" distR="114300" simplePos="0" relativeHeight="251658240"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4"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headerReference w:type="default" r:id="rId15"/>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9658" w14:textId="77777777" w:rsidR="00425172" w:rsidRDefault="00425172" w:rsidP="008312BF">
      <w:r>
        <w:separator/>
      </w:r>
    </w:p>
    <w:p w14:paraId="1C8F5CCD" w14:textId="77777777" w:rsidR="00425172" w:rsidRDefault="00425172" w:rsidP="008312BF"/>
  </w:endnote>
  <w:endnote w:type="continuationSeparator" w:id="0">
    <w:p w14:paraId="56599429" w14:textId="77777777" w:rsidR="00425172" w:rsidRDefault="00425172" w:rsidP="008312BF">
      <w:r>
        <w:continuationSeparator/>
      </w:r>
    </w:p>
    <w:p w14:paraId="4595C641" w14:textId="77777777" w:rsidR="00425172" w:rsidRDefault="00425172" w:rsidP="008312BF"/>
  </w:endnote>
  <w:endnote w:type="continuationNotice" w:id="1">
    <w:p w14:paraId="3E60AF58" w14:textId="77777777" w:rsidR="00425172" w:rsidRDefault="00425172" w:rsidP="008312BF"/>
    <w:p w14:paraId="1E33A2CE" w14:textId="77777777" w:rsidR="00425172" w:rsidRDefault="00425172"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rana Fat B">
    <w:altName w:val="Cambria"/>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Montserrat">
    <w:altName w:val="Calibri"/>
    <w:panose1 w:val="00000500000000000000"/>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05B22" w14:textId="77777777" w:rsidR="00425172" w:rsidRDefault="00425172" w:rsidP="008312BF">
      <w:r>
        <w:separator/>
      </w:r>
    </w:p>
    <w:p w14:paraId="69952B5F" w14:textId="77777777" w:rsidR="00425172" w:rsidRDefault="00425172" w:rsidP="008312BF"/>
  </w:footnote>
  <w:footnote w:type="continuationSeparator" w:id="0">
    <w:p w14:paraId="1B234989" w14:textId="77777777" w:rsidR="00425172" w:rsidRDefault="00425172" w:rsidP="008312BF">
      <w:r>
        <w:continuationSeparator/>
      </w:r>
    </w:p>
    <w:p w14:paraId="33C8BF7F" w14:textId="77777777" w:rsidR="00425172" w:rsidRDefault="00425172" w:rsidP="008312BF"/>
  </w:footnote>
  <w:footnote w:type="continuationNotice" w:id="1">
    <w:p w14:paraId="0FA2DE6F" w14:textId="77777777" w:rsidR="00425172" w:rsidRDefault="00425172" w:rsidP="008312BF"/>
    <w:p w14:paraId="763C12CD" w14:textId="77777777" w:rsidR="00425172" w:rsidRDefault="00425172"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0"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924072767" name="Picture 92407276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8242"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670397713"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1"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1BD"/>
    <w:multiLevelType w:val="multilevel"/>
    <w:tmpl w:val="A1B8A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E42"/>
    <w:multiLevelType w:val="multilevel"/>
    <w:tmpl w:val="E5B03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EF0399"/>
    <w:multiLevelType w:val="multilevel"/>
    <w:tmpl w:val="57969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DDC2EED"/>
    <w:multiLevelType w:val="multilevel"/>
    <w:tmpl w:val="00866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33197837"/>
    <w:multiLevelType w:val="multilevel"/>
    <w:tmpl w:val="6478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FF56868"/>
    <w:multiLevelType w:val="multilevel"/>
    <w:tmpl w:val="5498A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0E35D89"/>
    <w:multiLevelType w:val="multilevel"/>
    <w:tmpl w:val="5936D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21C4E82"/>
    <w:multiLevelType w:val="multilevel"/>
    <w:tmpl w:val="1FF68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D2456BB"/>
    <w:multiLevelType w:val="multilevel"/>
    <w:tmpl w:val="2CB45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EF91A64"/>
    <w:multiLevelType w:val="multilevel"/>
    <w:tmpl w:val="621A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A125F70"/>
    <w:multiLevelType w:val="multilevel"/>
    <w:tmpl w:val="0AD8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967470770">
    <w:abstractNumId w:val="6"/>
  </w:num>
  <w:num w:numId="2" w16cid:durableId="144472094">
    <w:abstractNumId w:val="9"/>
  </w:num>
  <w:num w:numId="3" w16cid:durableId="517043425">
    <w:abstractNumId w:val="4"/>
  </w:num>
  <w:num w:numId="4" w16cid:durableId="2074622737">
    <w:abstractNumId w:val="16"/>
  </w:num>
  <w:num w:numId="5" w16cid:durableId="878009406">
    <w:abstractNumId w:val="8"/>
  </w:num>
  <w:num w:numId="6" w16cid:durableId="1591087994">
    <w:abstractNumId w:val="14"/>
  </w:num>
  <w:num w:numId="7" w16cid:durableId="719015048">
    <w:abstractNumId w:val="13"/>
  </w:num>
  <w:num w:numId="8" w16cid:durableId="56171054">
    <w:abstractNumId w:val="10"/>
  </w:num>
  <w:num w:numId="9" w16cid:durableId="762796847">
    <w:abstractNumId w:val="3"/>
  </w:num>
  <w:num w:numId="10" w16cid:durableId="572664417">
    <w:abstractNumId w:val="12"/>
  </w:num>
  <w:num w:numId="11" w16cid:durableId="788399025">
    <w:abstractNumId w:val="15"/>
  </w:num>
  <w:num w:numId="12" w16cid:durableId="882055112">
    <w:abstractNumId w:val="7"/>
  </w:num>
  <w:num w:numId="13" w16cid:durableId="689572960">
    <w:abstractNumId w:val="1"/>
  </w:num>
  <w:num w:numId="14" w16cid:durableId="1744404098">
    <w:abstractNumId w:val="0"/>
  </w:num>
  <w:num w:numId="15" w16cid:durableId="898902787">
    <w:abstractNumId w:val="2"/>
  </w:num>
  <w:num w:numId="16" w16cid:durableId="1223444275">
    <w:abstractNumId w:val="11"/>
  </w:num>
  <w:num w:numId="17" w16cid:durableId="433597641">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ED7"/>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6B0D"/>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0B3"/>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A5D"/>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87F5D"/>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3D31"/>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3F8B"/>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389E"/>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1AF5"/>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5172"/>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0604E"/>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2E6"/>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4A8"/>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2B2B"/>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2C95"/>
    <w:rsid w:val="00DC3275"/>
    <w:rsid w:val="00DC32E6"/>
    <w:rsid w:val="00DC33FD"/>
    <w:rsid w:val="00DC4424"/>
    <w:rsid w:val="00DC5877"/>
    <w:rsid w:val="00DC5C22"/>
    <w:rsid w:val="00DC5D8B"/>
    <w:rsid w:val="00DC5FF6"/>
    <w:rsid w:val="00DC6C61"/>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EF6D8A"/>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799"/>
    <w:rsid w:val="00F33A35"/>
    <w:rsid w:val="00F33C44"/>
    <w:rsid w:val="00F34055"/>
    <w:rsid w:val="00F347C8"/>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90C"/>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231"/>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658B95"/>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B7A753A"/>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692D5ADA-2711-4B5A-936D-E9BC038D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3"/>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4"/>
      </w:numPr>
      <w:spacing w:before="0"/>
    </w:pPr>
  </w:style>
  <w:style w:type="paragraph" w:customStyle="1" w:styleId="Letterlist">
    <w:name w:val="Letter list"/>
    <w:basedOn w:val="Bulletlevel1"/>
    <w:qFormat/>
    <w:rsid w:val="00073284"/>
    <w:pPr>
      <w:numPr>
        <w:ilvl w:val="1"/>
        <w:numId w:val="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5"/>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91710744">
      <w:bodyDiv w:val="1"/>
      <w:marLeft w:val="0"/>
      <w:marRight w:val="0"/>
      <w:marTop w:val="0"/>
      <w:marBottom w:val="0"/>
      <w:divBdr>
        <w:top w:val="none" w:sz="0" w:space="0" w:color="auto"/>
        <w:left w:val="none" w:sz="0" w:space="0" w:color="auto"/>
        <w:bottom w:val="none" w:sz="0" w:space="0" w:color="auto"/>
        <w:right w:val="none" w:sz="0" w:space="0" w:color="auto"/>
      </w:divBdr>
      <w:divsChild>
        <w:div w:id="442699993">
          <w:marLeft w:val="0"/>
          <w:marRight w:val="0"/>
          <w:marTop w:val="0"/>
          <w:marBottom w:val="0"/>
          <w:divBdr>
            <w:top w:val="none" w:sz="0" w:space="0" w:color="auto"/>
            <w:left w:val="none" w:sz="0" w:space="0" w:color="auto"/>
            <w:bottom w:val="none" w:sz="0" w:space="0" w:color="auto"/>
            <w:right w:val="none" w:sz="0" w:space="0" w:color="auto"/>
          </w:divBdr>
        </w:div>
        <w:div w:id="836462579">
          <w:marLeft w:val="0"/>
          <w:marRight w:val="0"/>
          <w:marTop w:val="0"/>
          <w:marBottom w:val="0"/>
          <w:divBdr>
            <w:top w:val="none" w:sz="0" w:space="0" w:color="auto"/>
            <w:left w:val="none" w:sz="0" w:space="0" w:color="auto"/>
            <w:bottom w:val="none" w:sz="0" w:space="0" w:color="auto"/>
            <w:right w:val="none" w:sz="0" w:space="0" w:color="auto"/>
          </w:divBdr>
        </w:div>
        <w:div w:id="925500241">
          <w:marLeft w:val="0"/>
          <w:marRight w:val="0"/>
          <w:marTop w:val="0"/>
          <w:marBottom w:val="0"/>
          <w:divBdr>
            <w:top w:val="none" w:sz="0" w:space="0" w:color="auto"/>
            <w:left w:val="none" w:sz="0" w:space="0" w:color="auto"/>
            <w:bottom w:val="none" w:sz="0" w:space="0" w:color="auto"/>
            <w:right w:val="none" w:sz="0" w:space="0" w:color="auto"/>
          </w:divBdr>
        </w:div>
        <w:div w:id="962467241">
          <w:marLeft w:val="0"/>
          <w:marRight w:val="0"/>
          <w:marTop w:val="0"/>
          <w:marBottom w:val="0"/>
          <w:divBdr>
            <w:top w:val="none" w:sz="0" w:space="0" w:color="auto"/>
            <w:left w:val="none" w:sz="0" w:space="0" w:color="auto"/>
            <w:bottom w:val="none" w:sz="0" w:space="0" w:color="auto"/>
            <w:right w:val="none" w:sz="0" w:space="0" w:color="auto"/>
          </w:divBdr>
        </w:div>
        <w:div w:id="1116868667">
          <w:marLeft w:val="0"/>
          <w:marRight w:val="0"/>
          <w:marTop w:val="0"/>
          <w:marBottom w:val="0"/>
          <w:divBdr>
            <w:top w:val="none" w:sz="0" w:space="0" w:color="auto"/>
            <w:left w:val="none" w:sz="0" w:space="0" w:color="auto"/>
            <w:bottom w:val="none" w:sz="0" w:space="0" w:color="auto"/>
            <w:right w:val="none" w:sz="0" w:space="0" w:color="auto"/>
          </w:divBdr>
        </w:div>
        <w:div w:id="1406413178">
          <w:marLeft w:val="0"/>
          <w:marRight w:val="0"/>
          <w:marTop w:val="0"/>
          <w:marBottom w:val="0"/>
          <w:divBdr>
            <w:top w:val="none" w:sz="0" w:space="0" w:color="auto"/>
            <w:left w:val="none" w:sz="0" w:space="0" w:color="auto"/>
            <w:bottom w:val="none" w:sz="0" w:space="0" w:color="auto"/>
            <w:right w:val="none" w:sz="0" w:space="0" w:color="auto"/>
          </w:divBdr>
        </w:div>
        <w:div w:id="1650985578">
          <w:marLeft w:val="0"/>
          <w:marRight w:val="0"/>
          <w:marTop w:val="0"/>
          <w:marBottom w:val="0"/>
          <w:divBdr>
            <w:top w:val="none" w:sz="0" w:space="0" w:color="auto"/>
            <w:left w:val="none" w:sz="0" w:space="0" w:color="auto"/>
            <w:bottom w:val="none" w:sz="0" w:space="0" w:color="auto"/>
            <w:right w:val="none" w:sz="0" w:space="0" w:color="auto"/>
          </w:divBdr>
        </w:div>
        <w:div w:id="1990670371">
          <w:marLeft w:val="0"/>
          <w:marRight w:val="0"/>
          <w:marTop w:val="0"/>
          <w:marBottom w:val="0"/>
          <w:divBdr>
            <w:top w:val="none" w:sz="0" w:space="0" w:color="auto"/>
            <w:left w:val="none" w:sz="0" w:space="0" w:color="auto"/>
            <w:bottom w:val="none" w:sz="0" w:space="0" w:color="auto"/>
            <w:right w:val="none" w:sz="0" w:space="0" w:color="auto"/>
          </w:divBdr>
        </w:div>
      </w:divsChild>
    </w:div>
    <w:div w:id="172495493">
      <w:bodyDiv w:val="1"/>
      <w:marLeft w:val="0"/>
      <w:marRight w:val="0"/>
      <w:marTop w:val="0"/>
      <w:marBottom w:val="0"/>
      <w:divBdr>
        <w:top w:val="none" w:sz="0" w:space="0" w:color="auto"/>
        <w:left w:val="none" w:sz="0" w:space="0" w:color="auto"/>
        <w:bottom w:val="none" w:sz="0" w:space="0" w:color="auto"/>
        <w:right w:val="none" w:sz="0" w:space="0" w:color="auto"/>
      </w:divBdr>
      <w:divsChild>
        <w:div w:id="356548086">
          <w:marLeft w:val="0"/>
          <w:marRight w:val="0"/>
          <w:marTop w:val="0"/>
          <w:marBottom w:val="0"/>
          <w:divBdr>
            <w:top w:val="none" w:sz="0" w:space="0" w:color="auto"/>
            <w:left w:val="none" w:sz="0" w:space="0" w:color="auto"/>
            <w:bottom w:val="none" w:sz="0" w:space="0" w:color="auto"/>
            <w:right w:val="none" w:sz="0" w:space="0" w:color="auto"/>
          </w:divBdr>
        </w:div>
        <w:div w:id="443112717">
          <w:marLeft w:val="0"/>
          <w:marRight w:val="0"/>
          <w:marTop w:val="0"/>
          <w:marBottom w:val="0"/>
          <w:divBdr>
            <w:top w:val="none" w:sz="0" w:space="0" w:color="auto"/>
            <w:left w:val="none" w:sz="0" w:space="0" w:color="auto"/>
            <w:bottom w:val="none" w:sz="0" w:space="0" w:color="auto"/>
            <w:right w:val="none" w:sz="0" w:space="0" w:color="auto"/>
          </w:divBdr>
        </w:div>
        <w:div w:id="482935118">
          <w:marLeft w:val="0"/>
          <w:marRight w:val="0"/>
          <w:marTop w:val="0"/>
          <w:marBottom w:val="0"/>
          <w:divBdr>
            <w:top w:val="none" w:sz="0" w:space="0" w:color="auto"/>
            <w:left w:val="none" w:sz="0" w:space="0" w:color="auto"/>
            <w:bottom w:val="none" w:sz="0" w:space="0" w:color="auto"/>
            <w:right w:val="none" w:sz="0" w:space="0" w:color="auto"/>
          </w:divBdr>
        </w:div>
        <w:div w:id="605229869">
          <w:marLeft w:val="0"/>
          <w:marRight w:val="0"/>
          <w:marTop w:val="0"/>
          <w:marBottom w:val="0"/>
          <w:divBdr>
            <w:top w:val="none" w:sz="0" w:space="0" w:color="auto"/>
            <w:left w:val="none" w:sz="0" w:space="0" w:color="auto"/>
            <w:bottom w:val="none" w:sz="0" w:space="0" w:color="auto"/>
            <w:right w:val="none" w:sz="0" w:space="0" w:color="auto"/>
          </w:divBdr>
        </w:div>
        <w:div w:id="872231460">
          <w:marLeft w:val="0"/>
          <w:marRight w:val="0"/>
          <w:marTop w:val="0"/>
          <w:marBottom w:val="0"/>
          <w:divBdr>
            <w:top w:val="none" w:sz="0" w:space="0" w:color="auto"/>
            <w:left w:val="none" w:sz="0" w:space="0" w:color="auto"/>
            <w:bottom w:val="none" w:sz="0" w:space="0" w:color="auto"/>
            <w:right w:val="none" w:sz="0" w:space="0" w:color="auto"/>
          </w:divBdr>
        </w:div>
        <w:div w:id="988246311">
          <w:marLeft w:val="0"/>
          <w:marRight w:val="0"/>
          <w:marTop w:val="0"/>
          <w:marBottom w:val="0"/>
          <w:divBdr>
            <w:top w:val="none" w:sz="0" w:space="0" w:color="auto"/>
            <w:left w:val="none" w:sz="0" w:space="0" w:color="auto"/>
            <w:bottom w:val="none" w:sz="0" w:space="0" w:color="auto"/>
            <w:right w:val="none" w:sz="0" w:space="0" w:color="auto"/>
          </w:divBdr>
        </w:div>
        <w:div w:id="1485704306">
          <w:marLeft w:val="0"/>
          <w:marRight w:val="0"/>
          <w:marTop w:val="0"/>
          <w:marBottom w:val="0"/>
          <w:divBdr>
            <w:top w:val="none" w:sz="0" w:space="0" w:color="auto"/>
            <w:left w:val="none" w:sz="0" w:space="0" w:color="auto"/>
            <w:bottom w:val="none" w:sz="0" w:space="0" w:color="auto"/>
            <w:right w:val="none" w:sz="0" w:space="0" w:color="auto"/>
          </w:divBdr>
        </w:div>
        <w:div w:id="1742679690">
          <w:marLeft w:val="0"/>
          <w:marRight w:val="0"/>
          <w:marTop w:val="0"/>
          <w:marBottom w:val="0"/>
          <w:divBdr>
            <w:top w:val="none" w:sz="0" w:space="0" w:color="auto"/>
            <w:left w:val="none" w:sz="0" w:space="0" w:color="auto"/>
            <w:bottom w:val="none" w:sz="0" w:space="0" w:color="auto"/>
            <w:right w:val="none" w:sz="0" w:space="0" w:color="auto"/>
          </w:divBdr>
        </w:div>
        <w:div w:id="1813906981">
          <w:marLeft w:val="0"/>
          <w:marRight w:val="0"/>
          <w:marTop w:val="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05069841">
      <w:bodyDiv w:val="1"/>
      <w:marLeft w:val="0"/>
      <w:marRight w:val="0"/>
      <w:marTop w:val="0"/>
      <w:marBottom w:val="0"/>
      <w:divBdr>
        <w:top w:val="none" w:sz="0" w:space="0" w:color="auto"/>
        <w:left w:val="none" w:sz="0" w:space="0" w:color="auto"/>
        <w:bottom w:val="none" w:sz="0" w:space="0" w:color="auto"/>
        <w:right w:val="none" w:sz="0" w:space="0" w:color="auto"/>
      </w:divBdr>
      <w:divsChild>
        <w:div w:id="169368332">
          <w:marLeft w:val="0"/>
          <w:marRight w:val="0"/>
          <w:marTop w:val="0"/>
          <w:marBottom w:val="0"/>
          <w:divBdr>
            <w:top w:val="none" w:sz="0" w:space="0" w:color="auto"/>
            <w:left w:val="none" w:sz="0" w:space="0" w:color="auto"/>
            <w:bottom w:val="none" w:sz="0" w:space="0" w:color="auto"/>
            <w:right w:val="none" w:sz="0" w:space="0" w:color="auto"/>
          </w:divBdr>
        </w:div>
        <w:div w:id="255554614">
          <w:marLeft w:val="0"/>
          <w:marRight w:val="0"/>
          <w:marTop w:val="0"/>
          <w:marBottom w:val="0"/>
          <w:divBdr>
            <w:top w:val="none" w:sz="0" w:space="0" w:color="auto"/>
            <w:left w:val="none" w:sz="0" w:space="0" w:color="auto"/>
            <w:bottom w:val="none" w:sz="0" w:space="0" w:color="auto"/>
            <w:right w:val="none" w:sz="0" w:space="0" w:color="auto"/>
          </w:divBdr>
        </w:div>
        <w:div w:id="296254582">
          <w:marLeft w:val="0"/>
          <w:marRight w:val="0"/>
          <w:marTop w:val="0"/>
          <w:marBottom w:val="0"/>
          <w:divBdr>
            <w:top w:val="none" w:sz="0" w:space="0" w:color="auto"/>
            <w:left w:val="none" w:sz="0" w:space="0" w:color="auto"/>
            <w:bottom w:val="none" w:sz="0" w:space="0" w:color="auto"/>
            <w:right w:val="none" w:sz="0" w:space="0" w:color="auto"/>
          </w:divBdr>
        </w:div>
        <w:div w:id="527639628">
          <w:marLeft w:val="0"/>
          <w:marRight w:val="0"/>
          <w:marTop w:val="0"/>
          <w:marBottom w:val="0"/>
          <w:divBdr>
            <w:top w:val="none" w:sz="0" w:space="0" w:color="auto"/>
            <w:left w:val="none" w:sz="0" w:space="0" w:color="auto"/>
            <w:bottom w:val="none" w:sz="0" w:space="0" w:color="auto"/>
            <w:right w:val="none" w:sz="0" w:space="0" w:color="auto"/>
          </w:divBdr>
        </w:div>
        <w:div w:id="1320957171">
          <w:marLeft w:val="0"/>
          <w:marRight w:val="0"/>
          <w:marTop w:val="0"/>
          <w:marBottom w:val="0"/>
          <w:divBdr>
            <w:top w:val="none" w:sz="0" w:space="0" w:color="auto"/>
            <w:left w:val="none" w:sz="0" w:space="0" w:color="auto"/>
            <w:bottom w:val="none" w:sz="0" w:space="0" w:color="auto"/>
            <w:right w:val="none" w:sz="0" w:space="0" w:color="auto"/>
          </w:divBdr>
        </w:div>
        <w:div w:id="1578859376">
          <w:marLeft w:val="0"/>
          <w:marRight w:val="0"/>
          <w:marTop w:val="0"/>
          <w:marBottom w:val="0"/>
          <w:divBdr>
            <w:top w:val="none" w:sz="0" w:space="0" w:color="auto"/>
            <w:left w:val="none" w:sz="0" w:space="0" w:color="auto"/>
            <w:bottom w:val="none" w:sz="0" w:space="0" w:color="auto"/>
            <w:right w:val="none" w:sz="0" w:space="0" w:color="auto"/>
          </w:divBdr>
        </w:div>
        <w:div w:id="1670255738">
          <w:marLeft w:val="0"/>
          <w:marRight w:val="0"/>
          <w:marTop w:val="0"/>
          <w:marBottom w:val="0"/>
          <w:divBdr>
            <w:top w:val="none" w:sz="0" w:space="0" w:color="auto"/>
            <w:left w:val="none" w:sz="0" w:space="0" w:color="auto"/>
            <w:bottom w:val="none" w:sz="0" w:space="0" w:color="auto"/>
            <w:right w:val="none" w:sz="0" w:space="0" w:color="auto"/>
          </w:divBdr>
        </w:div>
        <w:div w:id="1880513970">
          <w:marLeft w:val="0"/>
          <w:marRight w:val="0"/>
          <w:marTop w:val="0"/>
          <w:marBottom w:val="0"/>
          <w:divBdr>
            <w:top w:val="none" w:sz="0" w:space="0" w:color="auto"/>
            <w:left w:val="none" w:sz="0" w:space="0" w:color="auto"/>
            <w:bottom w:val="none" w:sz="0" w:space="0" w:color="auto"/>
            <w:right w:val="none" w:sz="0" w:space="0" w:color="auto"/>
          </w:divBdr>
        </w:div>
        <w:div w:id="2060666348">
          <w:marLeft w:val="0"/>
          <w:marRight w:val="0"/>
          <w:marTop w:val="0"/>
          <w:marBottom w:val="0"/>
          <w:divBdr>
            <w:top w:val="none" w:sz="0" w:space="0" w:color="auto"/>
            <w:left w:val="none" w:sz="0" w:space="0" w:color="auto"/>
            <w:bottom w:val="none" w:sz="0" w:space="0" w:color="auto"/>
            <w:right w:val="none" w:sz="0" w:space="0" w:color="auto"/>
          </w:divBdr>
        </w:div>
      </w:divsChild>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71667600">
      <w:bodyDiv w:val="1"/>
      <w:marLeft w:val="0"/>
      <w:marRight w:val="0"/>
      <w:marTop w:val="0"/>
      <w:marBottom w:val="0"/>
      <w:divBdr>
        <w:top w:val="none" w:sz="0" w:space="0" w:color="auto"/>
        <w:left w:val="none" w:sz="0" w:space="0" w:color="auto"/>
        <w:bottom w:val="none" w:sz="0" w:space="0" w:color="auto"/>
        <w:right w:val="none" w:sz="0" w:space="0" w:color="auto"/>
      </w:divBdr>
      <w:divsChild>
        <w:div w:id="5594248">
          <w:marLeft w:val="0"/>
          <w:marRight w:val="0"/>
          <w:marTop w:val="0"/>
          <w:marBottom w:val="0"/>
          <w:divBdr>
            <w:top w:val="none" w:sz="0" w:space="0" w:color="auto"/>
            <w:left w:val="none" w:sz="0" w:space="0" w:color="auto"/>
            <w:bottom w:val="none" w:sz="0" w:space="0" w:color="auto"/>
            <w:right w:val="none" w:sz="0" w:space="0" w:color="auto"/>
          </w:divBdr>
        </w:div>
        <w:div w:id="31464663">
          <w:marLeft w:val="0"/>
          <w:marRight w:val="0"/>
          <w:marTop w:val="0"/>
          <w:marBottom w:val="0"/>
          <w:divBdr>
            <w:top w:val="none" w:sz="0" w:space="0" w:color="auto"/>
            <w:left w:val="none" w:sz="0" w:space="0" w:color="auto"/>
            <w:bottom w:val="none" w:sz="0" w:space="0" w:color="auto"/>
            <w:right w:val="none" w:sz="0" w:space="0" w:color="auto"/>
          </w:divBdr>
        </w:div>
        <w:div w:id="110709999">
          <w:marLeft w:val="0"/>
          <w:marRight w:val="0"/>
          <w:marTop w:val="0"/>
          <w:marBottom w:val="0"/>
          <w:divBdr>
            <w:top w:val="none" w:sz="0" w:space="0" w:color="auto"/>
            <w:left w:val="none" w:sz="0" w:space="0" w:color="auto"/>
            <w:bottom w:val="none" w:sz="0" w:space="0" w:color="auto"/>
            <w:right w:val="none" w:sz="0" w:space="0" w:color="auto"/>
          </w:divBdr>
        </w:div>
        <w:div w:id="120346267">
          <w:marLeft w:val="0"/>
          <w:marRight w:val="0"/>
          <w:marTop w:val="0"/>
          <w:marBottom w:val="0"/>
          <w:divBdr>
            <w:top w:val="none" w:sz="0" w:space="0" w:color="auto"/>
            <w:left w:val="none" w:sz="0" w:space="0" w:color="auto"/>
            <w:bottom w:val="none" w:sz="0" w:space="0" w:color="auto"/>
            <w:right w:val="none" w:sz="0" w:space="0" w:color="auto"/>
          </w:divBdr>
        </w:div>
        <w:div w:id="394857927">
          <w:marLeft w:val="0"/>
          <w:marRight w:val="0"/>
          <w:marTop w:val="0"/>
          <w:marBottom w:val="0"/>
          <w:divBdr>
            <w:top w:val="none" w:sz="0" w:space="0" w:color="auto"/>
            <w:left w:val="none" w:sz="0" w:space="0" w:color="auto"/>
            <w:bottom w:val="none" w:sz="0" w:space="0" w:color="auto"/>
            <w:right w:val="none" w:sz="0" w:space="0" w:color="auto"/>
          </w:divBdr>
        </w:div>
        <w:div w:id="473104848">
          <w:marLeft w:val="0"/>
          <w:marRight w:val="0"/>
          <w:marTop w:val="0"/>
          <w:marBottom w:val="0"/>
          <w:divBdr>
            <w:top w:val="none" w:sz="0" w:space="0" w:color="auto"/>
            <w:left w:val="none" w:sz="0" w:space="0" w:color="auto"/>
            <w:bottom w:val="none" w:sz="0" w:space="0" w:color="auto"/>
            <w:right w:val="none" w:sz="0" w:space="0" w:color="auto"/>
          </w:divBdr>
        </w:div>
        <w:div w:id="476840234">
          <w:marLeft w:val="0"/>
          <w:marRight w:val="0"/>
          <w:marTop w:val="0"/>
          <w:marBottom w:val="0"/>
          <w:divBdr>
            <w:top w:val="none" w:sz="0" w:space="0" w:color="auto"/>
            <w:left w:val="none" w:sz="0" w:space="0" w:color="auto"/>
            <w:bottom w:val="none" w:sz="0" w:space="0" w:color="auto"/>
            <w:right w:val="none" w:sz="0" w:space="0" w:color="auto"/>
          </w:divBdr>
        </w:div>
        <w:div w:id="507643322">
          <w:marLeft w:val="0"/>
          <w:marRight w:val="0"/>
          <w:marTop w:val="0"/>
          <w:marBottom w:val="0"/>
          <w:divBdr>
            <w:top w:val="none" w:sz="0" w:space="0" w:color="auto"/>
            <w:left w:val="none" w:sz="0" w:space="0" w:color="auto"/>
            <w:bottom w:val="none" w:sz="0" w:space="0" w:color="auto"/>
            <w:right w:val="none" w:sz="0" w:space="0" w:color="auto"/>
          </w:divBdr>
        </w:div>
        <w:div w:id="697775107">
          <w:marLeft w:val="0"/>
          <w:marRight w:val="0"/>
          <w:marTop w:val="0"/>
          <w:marBottom w:val="0"/>
          <w:divBdr>
            <w:top w:val="none" w:sz="0" w:space="0" w:color="auto"/>
            <w:left w:val="none" w:sz="0" w:space="0" w:color="auto"/>
            <w:bottom w:val="none" w:sz="0" w:space="0" w:color="auto"/>
            <w:right w:val="none" w:sz="0" w:space="0" w:color="auto"/>
          </w:divBdr>
        </w:div>
        <w:div w:id="760492215">
          <w:marLeft w:val="0"/>
          <w:marRight w:val="0"/>
          <w:marTop w:val="0"/>
          <w:marBottom w:val="0"/>
          <w:divBdr>
            <w:top w:val="none" w:sz="0" w:space="0" w:color="auto"/>
            <w:left w:val="none" w:sz="0" w:space="0" w:color="auto"/>
            <w:bottom w:val="none" w:sz="0" w:space="0" w:color="auto"/>
            <w:right w:val="none" w:sz="0" w:space="0" w:color="auto"/>
          </w:divBdr>
        </w:div>
        <w:div w:id="948002515">
          <w:marLeft w:val="0"/>
          <w:marRight w:val="0"/>
          <w:marTop w:val="0"/>
          <w:marBottom w:val="0"/>
          <w:divBdr>
            <w:top w:val="none" w:sz="0" w:space="0" w:color="auto"/>
            <w:left w:val="none" w:sz="0" w:space="0" w:color="auto"/>
            <w:bottom w:val="none" w:sz="0" w:space="0" w:color="auto"/>
            <w:right w:val="none" w:sz="0" w:space="0" w:color="auto"/>
          </w:divBdr>
        </w:div>
        <w:div w:id="1004940614">
          <w:marLeft w:val="0"/>
          <w:marRight w:val="0"/>
          <w:marTop w:val="0"/>
          <w:marBottom w:val="0"/>
          <w:divBdr>
            <w:top w:val="none" w:sz="0" w:space="0" w:color="auto"/>
            <w:left w:val="none" w:sz="0" w:space="0" w:color="auto"/>
            <w:bottom w:val="none" w:sz="0" w:space="0" w:color="auto"/>
            <w:right w:val="none" w:sz="0" w:space="0" w:color="auto"/>
          </w:divBdr>
        </w:div>
        <w:div w:id="1501312809">
          <w:marLeft w:val="0"/>
          <w:marRight w:val="0"/>
          <w:marTop w:val="0"/>
          <w:marBottom w:val="0"/>
          <w:divBdr>
            <w:top w:val="none" w:sz="0" w:space="0" w:color="auto"/>
            <w:left w:val="none" w:sz="0" w:space="0" w:color="auto"/>
            <w:bottom w:val="none" w:sz="0" w:space="0" w:color="auto"/>
            <w:right w:val="none" w:sz="0" w:space="0" w:color="auto"/>
          </w:divBdr>
        </w:div>
        <w:div w:id="1565140530">
          <w:marLeft w:val="0"/>
          <w:marRight w:val="0"/>
          <w:marTop w:val="0"/>
          <w:marBottom w:val="0"/>
          <w:divBdr>
            <w:top w:val="none" w:sz="0" w:space="0" w:color="auto"/>
            <w:left w:val="none" w:sz="0" w:space="0" w:color="auto"/>
            <w:bottom w:val="none" w:sz="0" w:space="0" w:color="auto"/>
            <w:right w:val="none" w:sz="0" w:space="0" w:color="auto"/>
          </w:divBdr>
        </w:div>
        <w:div w:id="1629899291">
          <w:marLeft w:val="0"/>
          <w:marRight w:val="0"/>
          <w:marTop w:val="0"/>
          <w:marBottom w:val="0"/>
          <w:divBdr>
            <w:top w:val="none" w:sz="0" w:space="0" w:color="auto"/>
            <w:left w:val="none" w:sz="0" w:space="0" w:color="auto"/>
            <w:bottom w:val="none" w:sz="0" w:space="0" w:color="auto"/>
            <w:right w:val="none" w:sz="0" w:space="0" w:color="auto"/>
          </w:divBdr>
        </w:div>
        <w:div w:id="1694917105">
          <w:marLeft w:val="0"/>
          <w:marRight w:val="0"/>
          <w:marTop w:val="0"/>
          <w:marBottom w:val="0"/>
          <w:divBdr>
            <w:top w:val="none" w:sz="0" w:space="0" w:color="auto"/>
            <w:left w:val="none" w:sz="0" w:space="0" w:color="auto"/>
            <w:bottom w:val="none" w:sz="0" w:space="0" w:color="auto"/>
            <w:right w:val="none" w:sz="0" w:space="0" w:color="auto"/>
          </w:divBdr>
        </w:div>
        <w:div w:id="1770150820">
          <w:marLeft w:val="0"/>
          <w:marRight w:val="0"/>
          <w:marTop w:val="0"/>
          <w:marBottom w:val="0"/>
          <w:divBdr>
            <w:top w:val="none" w:sz="0" w:space="0" w:color="auto"/>
            <w:left w:val="none" w:sz="0" w:space="0" w:color="auto"/>
            <w:bottom w:val="none" w:sz="0" w:space="0" w:color="auto"/>
            <w:right w:val="none" w:sz="0" w:space="0" w:color="auto"/>
          </w:divBdr>
        </w:div>
        <w:div w:id="1922716647">
          <w:marLeft w:val="0"/>
          <w:marRight w:val="0"/>
          <w:marTop w:val="0"/>
          <w:marBottom w:val="0"/>
          <w:divBdr>
            <w:top w:val="none" w:sz="0" w:space="0" w:color="auto"/>
            <w:left w:val="none" w:sz="0" w:space="0" w:color="auto"/>
            <w:bottom w:val="none" w:sz="0" w:space="0" w:color="auto"/>
            <w:right w:val="none" w:sz="0" w:space="0" w:color="auto"/>
          </w:divBdr>
        </w:div>
        <w:div w:id="1947272320">
          <w:marLeft w:val="0"/>
          <w:marRight w:val="0"/>
          <w:marTop w:val="0"/>
          <w:marBottom w:val="0"/>
          <w:divBdr>
            <w:top w:val="none" w:sz="0" w:space="0" w:color="auto"/>
            <w:left w:val="none" w:sz="0" w:space="0" w:color="auto"/>
            <w:bottom w:val="none" w:sz="0" w:space="0" w:color="auto"/>
            <w:right w:val="none" w:sz="0" w:space="0" w:color="auto"/>
          </w:divBdr>
        </w:div>
        <w:div w:id="1983580443">
          <w:marLeft w:val="0"/>
          <w:marRight w:val="0"/>
          <w:marTop w:val="0"/>
          <w:marBottom w:val="0"/>
          <w:divBdr>
            <w:top w:val="none" w:sz="0" w:space="0" w:color="auto"/>
            <w:left w:val="none" w:sz="0" w:space="0" w:color="auto"/>
            <w:bottom w:val="none" w:sz="0" w:space="0" w:color="auto"/>
            <w:right w:val="none" w:sz="0" w:space="0" w:color="auto"/>
          </w:divBdr>
        </w:div>
        <w:div w:id="1997413581">
          <w:marLeft w:val="0"/>
          <w:marRight w:val="0"/>
          <w:marTop w:val="0"/>
          <w:marBottom w:val="0"/>
          <w:divBdr>
            <w:top w:val="none" w:sz="0" w:space="0" w:color="auto"/>
            <w:left w:val="none" w:sz="0" w:space="0" w:color="auto"/>
            <w:bottom w:val="none" w:sz="0" w:space="0" w:color="auto"/>
            <w:right w:val="none" w:sz="0" w:space="0" w:color="auto"/>
          </w:divBdr>
        </w:div>
      </w:divsChild>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35810988">
      <w:bodyDiv w:val="1"/>
      <w:marLeft w:val="0"/>
      <w:marRight w:val="0"/>
      <w:marTop w:val="0"/>
      <w:marBottom w:val="0"/>
      <w:divBdr>
        <w:top w:val="none" w:sz="0" w:space="0" w:color="auto"/>
        <w:left w:val="none" w:sz="0" w:space="0" w:color="auto"/>
        <w:bottom w:val="none" w:sz="0" w:space="0" w:color="auto"/>
        <w:right w:val="none" w:sz="0" w:space="0" w:color="auto"/>
      </w:divBdr>
      <w:divsChild>
        <w:div w:id="895044023">
          <w:marLeft w:val="0"/>
          <w:marRight w:val="0"/>
          <w:marTop w:val="0"/>
          <w:marBottom w:val="0"/>
          <w:divBdr>
            <w:top w:val="none" w:sz="0" w:space="0" w:color="auto"/>
            <w:left w:val="none" w:sz="0" w:space="0" w:color="auto"/>
            <w:bottom w:val="none" w:sz="0" w:space="0" w:color="auto"/>
            <w:right w:val="none" w:sz="0" w:space="0" w:color="auto"/>
          </w:divBdr>
        </w:div>
        <w:div w:id="1661422161">
          <w:marLeft w:val="0"/>
          <w:marRight w:val="0"/>
          <w:marTop w:val="0"/>
          <w:marBottom w:val="0"/>
          <w:divBdr>
            <w:top w:val="none" w:sz="0" w:space="0" w:color="auto"/>
            <w:left w:val="none" w:sz="0" w:space="0" w:color="auto"/>
            <w:bottom w:val="none" w:sz="0" w:space="0" w:color="auto"/>
            <w:right w:val="none" w:sz="0" w:space="0" w:color="auto"/>
          </w:divBdr>
        </w:div>
      </w:divsChild>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460537000">
      <w:bodyDiv w:val="1"/>
      <w:marLeft w:val="0"/>
      <w:marRight w:val="0"/>
      <w:marTop w:val="0"/>
      <w:marBottom w:val="0"/>
      <w:divBdr>
        <w:top w:val="none" w:sz="0" w:space="0" w:color="auto"/>
        <w:left w:val="none" w:sz="0" w:space="0" w:color="auto"/>
        <w:bottom w:val="none" w:sz="0" w:space="0" w:color="auto"/>
        <w:right w:val="none" w:sz="0" w:space="0" w:color="auto"/>
      </w:divBdr>
      <w:divsChild>
        <w:div w:id="190726843">
          <w:marLeft w:val="0"/>
          <w:marRight w:val="0"/>
          <w:marTop w:val="0"/>
          <w:marBottom w:val="0"/>
          <w:divBdr>
            <w:top w:val="none" w:sz="0" w:space="0" w:color="auto"/>
            <w:left w:val="none" w:sz="0" w:space="0" w:color="auto"/>
            <w:bottom w:val="none" w:sz="0" w:space="0" w:color="auto"/>
            <w:right w:val="none" w:sz="0" w:space="0" w:color="auto"/>
          </w:divBdr>
        </w:div>
        <w:div w:id="309678779">
          <w:marLeft w:val="0"/>
          <w:marRight w:val="0"/>
          <w:marTop w:val="0"/>
          <w:marBottom w:val="0"/>
          <w:divBdr>
            <w:top w:val="none" w:sz="0" w:space="0" w:color="auto"/>
            <w:left w:val="none" w:sz="0" w:space="0" w:color="auto"/>
            <w:bottom w:val="none" w:sz="0" w:space="0" w:color="auto"/>
            <w:right w:val="none" w:sz="0" w:space="0" w:color="auto"/>
          </w:divBdr>
        </w:div>
        <w:div w:id="735512904">
          <w:marLeft w:val="0"/>
          <w:marRight w:val="0"/>
          <w:marTop w:val="0"/>
          <w:marBottom w:val="0"/>
          <w:divBdr>
            <w:top w:val="none" w:sz="0" w:space="0" w:color="auto"/>
            <w:left w:val="none" w:sz="0" w:space="0" w:color="auto"/>
            <w:bottom w:val="none" w:sz="0" w:space="0" w:color="auto"/>
            <w:right w:val="none" w:sz="0" w:space="0" w:color="auto"/>
          </w:divBdr>
        </w:div>
        <w:div w:id="1179395499">
          <w:marLeft w:val="0"/>
          <w:marRight w:val="0"/>
          <w:marTop w:val="0"/>
          <w:marBottom w:val="0"/>
          <w:divBdr>
            <w:top w:val="none" w:sz="0" w:space="0" w:color="auto"/>
            <w:left w:val="none" w:sz="0" w:space="0" w:color="auto"/>
            <w:bottom w:val="none" w:sz="0" w:space="0" w:color="auto"/>
            <w:right w:val="none" w:sz="0" w:space="0" w:color="auto"/>
          </w:divBdr>
        </w:div>
        <w:div w:id="1415127816">
          <w:marLeft w:val="0"/>
          <w:marRight w:val="0"/>
          <w:marTop w:val="0"/>
          <w:marBottom w:val="0"/>
          <w:divBdr>
            <w:top w:val="none" w:sz="0" w:space="0" w:color="auto"/>
            <w:left w:val="none" w:sz="0" w:space="0" w:color="auto"/>
            <w:bottom w:val="none" w:sz="0" w:space="0" w:color="auto"/>
            <w:right w:val="none" w:sz="0" w:space="0" w:color="auto"/>
          </w:divBdr>
        </w:div>
        <w:div w:id="1580865801">
          <w:marLeft w:val="0"/>
          <w:marRight w:val="0"/>
          <w:marTop w:val="0"/>
          <w:marBottom w:val="0"/>
          <w:divBdr>
            <w:top w:val="none" w:sz="0" w:space="0" w:color="auto"/>
            <w:left w:val="none" w:sz="0" w:space="0" w:color="auto"/>
            <w:bottom w:val="none" w:sz="0" w:space="0" w:color="auto"/>
            <w:right w:val="none" w:sz="0" w:space="0" w:color="auto"/>
          </w:divBdr>
        </w:div>
        <w:div w:id="1797216289">
          <w:marLeft w:val="0"/>
          <w:marRight w:val="0"/>
          <w:marTop w:val="0"/>
          <w:marBottom w:val="0"/>
          <w:divBdr>
            <w:top w:val="none" w:sz="0" w:space="0" w:color="auto"/>
            <w:left w:val="none" w:sz="0" w:space="0" w:color="auto"/>
            <w:bottom w:val="none" w:sz="0" w:space="0" w:color="auto"/>
            <w:right w:val="none" w:sz="0" w:space="0" w:color="auto"/>
          </w:divBdr>
        </w:div>
        <w:div w:id="1883782640">
          <w:marLeft w:val="0"/>
          <w:marRight w:val="0"/>
          <w:marTop w:val="0"/>
          <w:marBottom w:val="0"/>
          <w:divBdr>
            <w:top w:val="none" w:sz="0" w:space="0" w:color="auto"/>
            <w:left w:val="none" w:sz="0" w:space="0" w:color="auto"/>
            <w:bottom w:val="none" w:sz="0" w:space="0" w:color="auto"/>
            <w:right w:val="none" w:sz="0" w:space="0" w:color="auto"/>
          </w:divBdr>
        </w:div>
        <w:div w:id="2055957524">
          <w:marLeft w:val="0"/>
          <w:marRight w:val="0"/>
          <w:marTop w:val="0"/>
          <w:marBottom w:val="0"/>
          <w:divBdr>
            <w:top w:val="none" w:sz="0" w:space="0" w:color="auto"/>
            <w:left w:val="none" w:sz="0" w:space="0" w:color="auto"/>
            <w:bottom w:val="none" w:sz="0" w:space="0" w:color="auto"/>
            <w:right w:val="none" w:sz="0" w:space="0" w:color="auto"/>
          </w:divBdr>
        </w:div>
      </w:divsChild>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23078592">
      <w:bodyDiv w:val="1"/>
      <w:marLeft w:val="0"/>
      <w:marRight w:val="0"/>
      <w:marTop w:val="0"/>
      <w:marBottom w:val="0"/>
      <w:divBdr>
        <w:top w:val="none" w:sz="0" w:space="0" w:color="auto"/>
        <w:left w:val="none" w:sz="0" w:space="0" w:color="auto"/>
        <w:bottom w:val="none" w:sz="0" w:space="0" w:color="auto"/>
        <w:right w:val="none" w:sz="0" w:space="0" w:color="auto"/>
      </w:divBdr>
      <w:divsChild>
        <w:div w:id="20010351">
          <w:marLeft w:val="0"/>
          <w:marRight w:val="0"/>
          <w:marTop w:val="0"/>
          <w:marBottom w:val="0"/>
          <w:divBdr>
            <w:top w:val="none" w:sz="0" w:space="0" w:color="auto"/>
            <w:left w:val="none" w:sz="0" w:space="0" w:color="auto"/>
            <w:bottom w:val="none" w:sz="0" w:space="0" w:color="auto"/>
            <w:right w:val="none" w:sz="0" w:space="0" w:color="auto"/>
          </w:divBdr>
        </w:div>
        <w:div w:id="78597663">
          <w:marLeft w:val="0"/>
          <w:marRight w:val="0"/>
          <w:marTop w:val="0"/>
          <w:marBottom w:val="0"/>
          <w:divBdr>
            <w:top w:val="none" w:sz="0" w:space="0" w:color="auto"/>
            <w:left w:val="none" w:sz="0" w:space="0" w:color="auto"/>
            <w:bottom w:val="none" w:sz="0" w:space="0" w:color="auto"/>
            <w:right w:val="none" w:sz="0" w:space="0" w:color="auto"/>
          </w:divBdr>
        </w:div>
        <w:div w:id="96676195">
          <w:marLeft w:val="0"/>
          <w:marRight w:val="0"/>
          <w:marTop w:val="0"/>
          <w:marBottom w:val="0"/>
          <w:divBdr>
            <w:top w:val="none" w:sz="0" w:space="0" w:color="auto"/>
            <w:left w:val="none" w:sz="0" w:space="0" w:color="auto"/>
            <w:bottom w:val="none" w:sz="0" w:space="0" w:color="auto"/>
            <w:right w:val="none" w:sz="0" w:space="0" w:color="auto"/>
          </w:divBdr>
        </w:div>
        <w:div w:id="99495149">
          <w:marLeft w:val="0"/>
          <w:marRight w:val="0"/>
          <w:marTop w:val="0"/>
          <w:marBottom w:val="0"/>
          <w:divBdr>
            <w:top w:val="none" w:sz="0" w:space="0" w:color="auto"/>
            <w:left w:val="none" w:sz="0" w:space="0" w:color="auto"/>
            <w:bottom w:val="none" w:sz="0" w:space="0" w:color="auto"/>
            <w:right w:val="none" w:sz="0" w:space="0" w:color="auto"/>
          </w:divBdr>
        </w:div>
        <w:div w:id="275407062">
          <w:marLeft w:val="0"/>
          <w:marRight w:val="0"/>
          <w:marTop w:val="0"/>
          <w:marBottom w:val="0"/>
          <w:divBdr>
            <w:top w:val="none" w:sz="0" w:space="0" w:color="auto"/>
            <w:left w:val="none" w:sz="0" w:space="0" w:color="auto"/>
            <w:bottom w:val="none" w:sz="0" w:space="0" w:color="auto"/>
            <w:right w:val="none" w:sz="0" w:space="0" w:color="auto"/>
          </w:divBdr>
        </w:div>
        <w:div w:id="291860978">
          <w:marLeft w:val="0"/>
          <w:marRight w:val="0"/>
          <w:marTop w:val="0"/>
          <w:marBottom w:val="0"/>
          <w:divBdr>
            <w:top w:val="none" w:sz="0" w:space="0" w:color="auto"/>
            <w:left w:val="none" w:sz="0" w:space="0" w:color="auto"/>
            <w:bottom w:val="none" w:sz="0" w:space="0" w:color="auto"/>
            <w:right w:val="none" w:sz="0" w:space="0" w:color="auto"/>
          </w:divBdr>
        </w:div>
        <w:div w:id="400058295">
          <w:marLeft w:val="0"/>
          <w:marRight w:val="0"/>
          <w:marTop w:val="0"/>
          <w:marBottom w:val="0"/>
          <w:divBdr>
            <w:top w:val="none" w:sz="0" w:space="0" w:color="auto"/>
            <w:left w:val="none" w:sz="0" w:space="0" w:color="auto"/>
            <w:bottom w:val="none" w:sz="0" w:space="0" w:color="auto"/>
            <w:right w:val="none" w:sz="0" w:space="0" w:color="auto"/>
          </w:divBdr>
        </w:div>
        <w:div w:id="432362006">
          <w:marLeft w:val="0"/>
          <w:marRight w:val="0"/>
          <w:marTop w:val="0"/>
          <w:marBottom w:val="0"/>
          <w:divBdr>
            <w:top w:val="none" w:sz="0" w:space="0" w:color="auto"/>
            <w:left w:val="none" w:sz="0" w:space="0" w:color="auto"/>
            <w:bottom w:val="none" w:sz="0" w:space="0" w:color="auto"/>
            <w:right w:val="none" w:sz="0" w:space="0" w:color="auto"/>
          </w:divBdr>
        </w:div>
        <w:div w:id="434833692">
          <w:marLeft w:val="0"/>
          <w:marRight w:val="0"/>
          <w:marTop w:val="0"/>
          <w:marBottom w:val="0"/>
          <w:divBdr>
            <w:top w:val="none" w:sz="0" w:space="0" w:color="auto"/>
            <w:left w:val="none" w:sz="0" w:space="0" w:color="auto"/>
            <w:bottom w:val="none" w:sz="0" w:space="0" w:color="auto"/>
            <w:right w:val="none" w:sz="0" w:space="0" w:color="auto"/>
          </w:divBdr>
        </w:div>
        <w:div w:id="498270921">
          <w:marLeft w:val="0"/>
          <w:marRight w:val="0"/>
          <w:marTop w:val="0"/>
          <w:marBottom w:val="0"/>
          <w:divBdr>
            <w:top w:val="none" w:sz="0" w:space="0" w:color="auto"/>
            <w:left w:val="none" w:sz="0" w:space="0" w:color="auto"/>
            <w:bottom w:val="none" w:sz="0" w:space="0" w:color="auto"/>
            <w:right w:val="none" w:sz="0" w:space="0" w:color="auto"/>
          </w:divBdr>
        </w:div>
        <w:div w:id="558708353">
          <w:marLeft w:val="0"/>
          <w:marRight w:val="0"/>
          <w:marTop w:val="0"/>
          <w:marBottom w:val="0"/>
          <w:divBdr>
            <w:top w:val="none" w:sz="0" w:space="0" w:color="auto"/>
            <w:left w:val="none" w:sz="0" w:space="0" w:color="auto"/>
            <w:bottom w:val="none" w:sz="0" w:space="0" w:color="auto"/>
            <w:right w:val="none" w:sz="0" w:space="0" w:color="auto"/>
          </w:divBdr>
        </w:div>
        <w:div w:id="630130303">
          <w:marLeft w:val="0"/>
          <w:marRight w:val="0"/>
          <w:marTop w:val="0"/>
          <w:marBottom w:val="0"/>
          <w:divBdr>
            <w:top w:val="none" w:sz="0" w:space="0" w:color="auto"/>
            <w:left w:val="none" w:sz="0" w:space="0" w:color="auto"/>
            <w:bottom w:val="none" w:sz="0" w:space="0" w:color="auto"/>
            <w:right w:val="none" w:sz="0" w:space="0" w:color="auto"/>
          </w:divBdr>
        </w:div>
        <w:div w:id="944968707">
          <w:marLeft w:val="0"/>
          <w:marRight w:val="0"/>
          <w:marTop w:val="0"/>
          <w:marBottom w:val="0"/>
          <w:divBdr>
            <w:top w:val="none" w:sz="0" w:space="0" w:color="auto"/>
            <w:left w:val="none" w:sz="0" w:space="0" w:color="auto"/>
            <w:bottom w:val="none" w:sz="0" w:space="0" w:color="auto"/>
            <w:right w:val="none" w:sz="0" w:space="0" w:color="auto"/>
          </w:divBdr>
        </w:div>
        <w:div w:id="1004017379">
          <w:marLeft w:val="0"/>
          <w:marRight w:val="0"/>
          <w:marTop w:val="0"/>
          <w:marBottom w:val="0"/>
          <w:divBdr>
            <w:top w:val="none" w:sz="0" w:space="0" w:color="auto"/>
            <w:left w:val="none" w:sz="0" w:space="0" w:color="auto"/>
            <w:bottom w:val="none" w:sz="0" w:space="0" w:color="auto"/>
            <w:right w:val="none" w:sz="0" w:space="0" w:color="auto"/>
          </w:divBdr>
        </w:div>
        <w:div w:id="1277909114">
          <w:marLeft w:val="0"/>
          <w:marRight w:val="0"/>
          <w:marTop w:val="0"/>
          <w:marBottom w:val="0"/>
          <w:divBdr>
            <w:top w:val="none" w:sz="0" w:space="0" w:color="auto"/>
            <w:left w:val="none" w:sz="0" w:space="0" w:color="auto"/>
            <w:bottom w:val="none" w:sz="0" w:space="0" w:color="auto"/>
            <w:right w:val="none" w:sz="0" w:space="0" w:color="auto"/>
          </w:divBdr>
        </w:div>
        <w:div w:id="1322809438">
          <w:marLeft w:val="0"/>
          <w:marRight w:val="0"/>
          <w:marTop w:val="0"/>
          <w:marBottom w:val="0"/>
          <w:divBdr>
            <w:top w:val="none" w:sz="0" w:space="0" w:color="auto"/>
            <w:left w:val="none" w:sz="0" w:space="0" w:color="auto"/>
            <w:bottom w:val="none" w:sz="0" w:space="0" w:color="auto"/>
            <w:right w:val="none" w:sz="0" w:space="0" w:color="auto"/>
          </w:divBdr>
        </w:div>
        <w:div w:id="1379430806">
          <w:marLeft w:val="0"/>
          <w:marRight w:val="0"/>
          <w:marTop w:val="0"/>
          <w:marBottom w:val="0"/>
          <w:divBdr>
            <w:top w:val="none" w:sz="0" w:space="0" w:color="auto"/>
            <w:left w:val="none" w:sz="0" w:space="0" w:color="auto"/>
            <w:bottom w:val="none" w:sz="0" w:space="0" w:color="auto"/>
            <w:right w:val="none" w:sz="0" w:space="0" w:color="auto"/>
          </w:divBdr>
        </w:div>
        <w:div w:id="1424301378">
          <w:marLeft w:val="0"/>
          <w:marRight w:val="0"/>
          <w:marTop w:val="0"/>
          <w:marBottom w:val="0"/>
          <w:divBdr>
            <w:top w:val="none" w:sz="0" w:space="0" w:color="auto"/>
            <w:left w:val="none" w:sz="0" w:space="0" w:color="auto"/>
            <w:bottom w:val="none" w:sz="0" w:space="0" w:color="auto"/>
            <w:right w:val="none" w:sz="0" w:space="0" w:color="auto"/>
          </w:divBdr>
        </w:div>
        <w:div w:id="1531604430">
          <w:marLeft w:val="0"/>
          <w:marRight w:val="0"/>
          <w:marTop w:val="0"/>
          <w:marBottom w:val="0"/>
          <w:divBdr>
            <w:top w:val="none" w:sz="0" w:space="0" w:color="auto"/>
            <w:left w:val="none" w:sz="0" w:space="0" w:color="auto"/>
            <w:bottom w:val="none" w:sz="0" w:space="0" w:color="auto"/>
            <w:right w:val="none" w:sz="0" w:space="0" w:color="auto"/>
          </w:divBdr>
        </w:div>
        <w:div w:id="1964145897">
          <w:marLeft w:val="0"/>
          <w:marRight w:val="0"/>
          <w:marTop w:val="0"/>
          <w:marBottom w:val="0"/>
          <w:divBdr>
            <w:top w:val="none" w:sz="0" w:space="0" w:color="auto"/>
            <w:left w:val="none" w:sz="0" w:space="0" w:color="auto"/>
            <w:bottom w:val="none" w:sz="0" w:space="0" w:color="auto"/>
            <w:right w:val="none" w:sz="0" w:space="0" w:color="auto"/>
          </w:divBdr>
        </w:div>
        <w:div w:id="2036231299">
          <w:marLeft w:val="0"/>
          <w:marRight w:val="0"/>
          <w:marTop w:val="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696086080">
      <w:bodyDiv w:val="1"/>
      <w:marLeft w:val="0"/>
      <w:marRight w:val="0"/>
      <w:marTop w:val="0"/>
      <w:marBottom w:val="0"/>
      <w:divBdr>
        <w:top w:val="none" w:sz="0" w:space="0" w:color="auto"/>
        <w:left w:val="none" w:sz="0" w:space="0" w:color="auto"/>
        <w:bottom w:val="none" w:sz="0" w:space="0" w:color="auto"/>
        <w:right w:val="none" w:sz="0" w:space="0" w:color="auto"/>
      </w:divBdr>
      <w:divsChild>
        <w:div w:id="122385087">
          <w:marLeft w:val="0"/>
          <w:marRight w:val="0"/>
          <w:marTop w:val="0"/>
          <w:marBottom w:val="0"/>
          <w:divBdr>
            <w:top w:val="none" w:sz="0" w:space="0" w:color="auto"/>
            <w:left w:val="none" w:sz="0" w:space="0" w:color="auto"/>
            <w:bottom w:val="none" w:sz="0" w:space="0" w:color="auto"/>
            <w:right w:val="none" w:sz="0" w:space="0" w:color="auto"/>
          </w:divBdr>
        </w:div>
        <w:div w:id="439372001">
          <w:marLeft w:val="0"/>
          <w:marRight w:val="0"/>
          <w:marTop w:val="0"/>
          <w:marBottom w:val="0"/>
          <w:divBdr>
            <w:top w:val="none" w:sz="0" w:space="0" w:color="auto"/>
            <w:left w:val="none" w:sz="0" w:space="0" w:color="auto"/>
            <w:bottom w:val="none" w:sz="0" w:space="0" w:color="auto"/>
            <w:right w:val="none" w:sz="0" w:space="0" w:color="auto"/>
          </w:divBdr>
        </w:div>
        <w:div w:id="635186140">
          <w:marLeft w:val="0"/>
          <w:marRight w:val="0"/>
          <w:marTop w:val="0"/>
          <w:marBottom w:val="0"/>
          <w:divBdr>
            <w:top w:val="none" w:sz="0" w:space="0" w:color="auto"/>
            <w:left w:val="none" w:sz="0" w:space="0" w:color="auto"/>
            <w:bottom w:val="none" w:sz="0" w:space="0" w:color="auto"/>
            <w:right w:val="none" w:sz="0" w:space="0" w:color="auto"/>
          </w:divBdr>
        </w:div>
        <w:div w:id="690764142">
          <w:marLeft w:val="0"/>
          <w:marRight w:val="0"/>
          <w:marTop w:val="0"/>
          <w:marBottom w:val="0"/>
          <w:divBdr>
            <w:top w:val="none" w:sz="0" w:space="0" w:color="auto"/>
            <w:left w:val="none" w:sz="0" w:space="0" w:color="auto"/>
            <w:bottom w:val="none" w:sz="0" w:space="0" w:color="auto"/>
            <w:right w:val="none" w:sz="0" w:space="0" w:color="auto"/>
          </w:divBdr>
        </w:div>
        <w:div w:id="735862988">
          <w:marLeft w:val="0"/>
          <w:marRight w:val="0"/>
          <w:marTop w:val="0"/>
          <w:marBottom w:val="0"/>
          <w:divBdr>
            <w:top w:val="none" w:sz="0" w:space="0" w:color="auto"/>
            <w:left w:val="none" w:sz="0" w:space="0" w:color="auto"/>
            <w:bottom w:val="none" w:sz="0" w:space="0" w:color="auto"/>
            <w:right w:val="none" w:sz="0" w:space="0" w:color="auto"/>
          </w:divBdr>
        </w:div>
        <w:div w:id="1081104409">
          <w:marLeft w:val="0"/>
          <w:marRight w:val="0"/>
          <w:marTop w:val="0"/>
          <w:marBottom w:val="0"/>
          <w:divBdr>
            <w:top w:val="none" w:sz="0" w:space="0" w:color="auto"/>
            <w:left w:val="none" w:sz="0" w:space="0" w:color="auto"/>
            <w:bottom w:val="none" w:sz="0" w:space="0" w:color="auto"/>
            <w:right w:val="none" w:sz="0" w:space="0" w:color="auto"/>
          </w:divBdr>
        </w:div>
        <w:div w:id="1232038203">
          <w:marLeft w:val="0"/>
          <w:marRight w:val="0"/>
          <w:marTop w:val="0"/>
          <w:marBottom w:val="0"/>
          <w:divBdr>
            <w:top w:val="none" w:sz="0" w:space="0" w:color="auto"/>
            <w:left w:val="none" w:sz="0" w:space="0" w:color="auto"/>
            <w:bottom w:val="none" w:sz="0" w:space="0" w:color="auto"/>
            <w:right w:val="none" w:sz="0" w:space="0" w:color="auto"/>
          </w:divBdr>
        </w:div>
        <w:div w:id="1534461033">
          <w:marLeft w:val="0"/>
          <w:marRight w:val="0"/>
          <w:marTop w:val="0"/>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06316054">
      <w:bodyDiv w:val="1"/>
      <w:marLeft w:val="0"/>
      <w:marRight w:val="0"/>
      <w:marTop w:val="0"/>
      <w:marBottom w:val="0"/>
      <w:divBdr>
        <w:top w:val="none" w:sz="0" w:space="0" w:color="auto"/>
        <w:left w:val="none" w:sz="0" w:space="0" w:color="auto"/>
        <w:bottom w:val="none" w:sz="0" w:space="0" w:color="auto"/>
        <w:right w:val="none" w:sz="0" w:space="0" w:color="auto"/>
      </w:divBdr>
      <w:divsChild>
        <w:div w:id="29771276">
          <w:marLeft w:val="0"/>
          <w:marRight w:val="0"/>
          <w:marTop w:val="0"/>
          <w:marBottom w:val="0"/>
          <w:divBdr>
            <w:top w:val="none" w:sz="0" w:space="0" w:color="auto"/>
            <w:left w:val="none" w:sz="0" w:space="0" w:color="auto"/>
            <w:bottom w:val="none" w:sz="0" w:space="0" w:color="auto"/>
            <w:right w:val="none" w:sz="0" w:space="0" w:color="auto"/>
          </w:divBdr>
        </w:div>
        <w:div w:id="113252768">
          <w:marLeft w:val="0"/>
          <w:marRight w:val="0"/>
          <w:marTop w:val="0"/>
          <w:marBottom w:val="0"/>
          <w:divBdr>
            <w:top w:val="none" w:sz="0" w:space="0" w:color="auto"/>
            <w:left w:val="none" w:sz="0" w:space="0" w:color="auto"/>
            <w:bottom w:val="none" w:sz="0" w:space="0" w:color="auto"/>
            <w:right w:val="none" w:sz="0" w:space="0" w:color="auto"/>
          </w:divBdr>
        </w:div>
        <w:div w:id="203100309">
          <w:marLeft w:val="0"/>
          <w:marRight w:val="0"/>
          <w:marTop w:val="0"/>
          <w:marBottom w:val="0"/>
          <w:divBdr>
            <w:top w:val="none" w:sz="0" w:space="0" w:color="auto"/>
            <w:left w:val="none" w:sz="0" w:space="0" w:color="auto"/>
            <w:bottom w:val="none" w:sz="0" w:space="0" w:color="auto"/>
            <w:right w:val="none" w:sz="0" w:space="0" w:color="auto"/>
          </w:divBdr>
        </w:div>
        <w:div w:id="585577231">
          <w:marLeft w:val="0"/>
          <w:marRight w:val="0"/>
          <w:marTop w:val="0"/>
          <w:marBottom w:val="0"/>
          <w:divBdr>
            <w:top w:val="none" w:sz="0" w:space="0" w:color="auto"/>
            <w:left w:val="none" w:sz="0" w:space="0" w:color="auto"/>
            <w:bottom w:val="none" w:sz="0" w:space="0" w:color="auto"/>
            <w:right w:val="none" w:sz="0" w:space="0" w:color="auto"/>
          </w:divBdr>
        </w:div>
        <w:div w:id="1032537158">
          <w:marLeft w:val="0"/>
          <w:marRight w:val="0"/>
          <w:marTop w:val="0"/>
          <w:marBottom w:val="0"/>
          <w:divBdr>
            <w:top w:val="none" w:sz="0" w:space="0" w:color="auto"/>
            <w:left w:val="none" w:sz="0" w:space="0" w:color="auto"/>
            <w:bottom w:val="none" w:sz="0" w:space="0" w:color="auto"/>
            <w:right w:val="none" w:sz="0" w:space="0" w:color="auto"/>
          </w:divBdr>
        </w:div>
        <w:div w:id="1178614828">
          <w:marLeft w:val="0"/>
          <w:marRight w:val="0"/>
          <w:marTop w:val="0"/>
          <w:marBottom w:val="0"/>
          <w:divBdr>
            <w:top w:val="none" w:sz="0" w:space="0" w:color="auto"/>
            <w:left w:val="none" w:sz="0" w:space="0" w:color="auto"/>
            <w:bottom w:val="none" w:sz="0" w:space="0" w:color="auto"/>
            <w:right w:val="none" w:sz="0" w:space="0" w:color="auto"/>
          </w:divBdr>
        </w:div>
        <w:div w:id="1212497295">
          <w:marLeft w:val="0"/>
          <w:marRight w:val="0"/>
          <w:marTop w:val="0"/>
          <w:marBottom w:val="0"/>
          <w:divBdr>
            <w:top w:val="none" w:sz="0" w:space="0" w:color="auto"/>
            <w:left w:val="none" w:sz="0" w:space="0" w:color="auto"/>
            <w:bottom w:val="none" w:sz="0" w:space="0" w:color="auto"/>
            <w:right w:val="none" w:sz="0" w:space="0" w:color="auto"/>
          </w:divBdr>
        </w:div>
        <w:div w:id="1806893301">
          <w:marLeft w:val="0"/>
          <w:marRight w:val="0"/>
          <w:marTop w:val="0"/>
          <w:marBottom w:val="0"/>
          <w:divBdr>
            <w:top w:val="none" w:sz="0" w:space="0" w:color="auto"/>
            <w:left w:val="none" w:sz="0" w:space="0" w:color="auto"/>
            <w:bottom w:val="none" w:sz="0" w:space="0" w:color="auto"/>
            <w:right w:val="none" w:sz="0" w:space="0" w:color="auto"/>
          </w:divBdr>
        </w:div>
        <w:div w:id="1965035194">
          <w:marLeft w:val="0"/>
          <w:marRight w:val="0"/>
          <w:marTop w:val="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25660191">
      <w:bodyDiv w:val="1"/>
      <w:marLeft w:val="0"/>
      <w:marRight w:val="0"/>
      <w:marTop w:val="0"/>
      <w:marBottom w:val="0"/>
      <w:divBdr>
        <w:top w:val="none" w:sz="0" w:space="0" w:color="auto"/>
        <w:left w:val="none" w:sz="0" w:space="0" w:color="auto"/>
        <w:bottom w:val="none" w:sz="0" w:space="0" w:color="auto"/>
        <w:right w:val="none" w:sz="0" w:space="0" w:color="auto"/>
      </w:divBdr>
      <w:divsChild>
        <w:div w:id="440104484">
          <w:marLeft w:val="0"/>
          <w:marRight w:val="0"/>
          <w:marTop w:val="0"/>
          <w:marBottom w:val="0"/>
          <w:divBdr>
            <w:top w:val="none" w:sz="0" w:space="0" w:color="auto"/>
            <w:left w:val="none" w:sz="0" w:space="0" w:color="auto"/>
            <w:bottom w:val="none" w:sz="0" w:space="0" w:color="auto"/>
            <w:right w:val="none" w:sz="0" w:space="0" w:color="auto"/>
          </w:divBdr>
        </w:div>
        <w:div w:id="1628126137">
          <w:marLeft w:val="0"/>
          <w:marRight w:val="0"/>
          <w:marTop w:val="0"/>
          <w:marBottom w:val="0"/>
          <w:divBdr>
            <w:top w:val="none" w:sz="0" w:space="0" w:color="auto"/>
            <w:left w:val="none" w:sz="0" w:space="0" w:color="auto"/>
            <w:bottom w:val="none" w:sz="0" w:space="0" w:color="auto"/>
            <w:right w:val="none" w:sz="0" w:space="0" w:color="auto"/>
          </w:divBdr>
        </w:div>
      </w:divsChild>
    </w:div>
    <w:div w:id="1131362637">
      <w:bodyDiv w:val="1"/>
      <w:marLeft w:val="0"/>
      <w:marRight w:val="0"/>
      <w:marTop w:val="0"/>
      <w:marBottom w:val="0"/>
      <w:divBdr>
        <w:top w:val="none" w:sz="0" w:space="0" w:color="auto"/>
        <w:left w:val="none" w:sz="0" w:space="0" w:color="auto"/>
        <w:bottom w:val="none" w:sz="0" w:space="0" w:color="auto"/>
        <w:right w:val="none" w:sz="0" w:space="0" w:color="auto"/>
      </w:divBdr>
      <w:divsChild>
        <w:div w:id="325940316">
          <w:marLeft w:val="0"/>
          <w:marRight w:val="0"/>
          <w:marTop w:val="0"/>
          <w:marBottom w:val="0"/>
          <w:divBdr>
            <w:top w:val="none" w:sz="0" w:space="0" w:color="auto"/>
            <w:left w:val="none" w:sz="0" w:space="0" w:color="auto"/>
            <w:bottom w:val="none" w:sz="0" w:space="0" w:color="auto"/>
            <w:right w:val="none" w:sz="0" w:space="0" w:color="auto"/>
          </w:divBdr>
        </w:div>
        <w:div w:id="528379619">
          <w:marLeft w:val="0"/>
          <w:marRight w:val="0"/>
          <w:marTop w:val="0"/>
          <w:marBottom w:val="0"/>
          <w:divBdr>
            <w:top w:val="none" w:sz="0" w:space="0" w:color="auto"/>
            <w:left w:val="none" w:sz="0" w:space="0" w:color="auto"/>
            <w:bottom w:val="none" w:sz="0" w:space="0" w:color="auto"/>
            <w:right w:val="none" w:sz="0" w:space="0" w:color="auto"/>
          </w:divBdr>
        </w:div>
        <w:div w:id="540941491">
          <w:marLeft w:val="0"/>
          <w:marRight w:val="0"/>
          <w:marTop w:val="0"/>
          <w:marBottom w:val="0"/>
          <w:divBdr>
            <w:top w:val="none" w:sz="0" w:space="0" w:color="auto"/>
            <w:left w:val="none" w:sz="0" w:space="0" w:color="auto"/>
            <w:bottom w:val="none" w:sz="0" w:space="0" w:color="auto"/>
            <w:right w:val="none" w:sz="0" w:space="0" w:color="auto"/>
          </w:divBdr>
        </w:div>
        <w:div w:id="773406400">
          <w:marLeft w:val="0"/>
          <w:marRight w:val="0"/>
          <w:marTop w:val="0"/>
          <w:marBottom w:val="0"/>
          <w:divBdr>
            <w:top w:val="none" w:sz="0" w:space="0" w:color="auto"/>
            <w:left w:val="none" w:sz="0" w:space="0" w:color="auto"/>
            <w:bottom w:val="none" w:sz="0" w:space="0" w:color="auto"/>
            <w:right w:val="none" w:sz="0" w:space="0" w:color="auto"/>
          </w:divBdr>
        </w:div>
        <w:div w:id="1432433805">
          <w:marLeft w:val="0"/>
          <w:marRight w:val="0"/>
          <w:marTop w:val="0"/>
          <w:marBottom w:val="0"/>
          <w:divBdr>
            <w:top w:val="none" w:sz="0" w:space="0" w:color="auto"/>
            <w:left w:val="none" w:sz="0" w:space="0" w:color="auto"/>
            <w:bottom w:val="none" w:sz="0" w:space="0" w:color="auto"/>
            <w:right w:val="none" w:sz="0" w:space="0" w:color="auto"/>
          </w:divBdr>
        </w:div>
        <w:div w:id="1610159195">
          <w:marLeft w:val="0"/>
          <w:marRight w:val="0"/>
          <w:marTop w:val="0"/>
          <w:marBottom w:val="0"/>
          <w:divBdr>
            <w:top w:val="none" w:sz="0" w:space="0" w:color="auto"/>
            <w:left w:val="none" w:sz="0" w:space="0" w:color="auto"/>
            <w:bottom w:val="none" w:sz="0" w:space="0" w:color="auto"/>
            <w:right w:val="none" w:sz="0" w:space="0" w:color="auto"/>
          </w:divBdr>
        </w:div>
        <w:div w:id="1694115279">
          <w:marLeft w:val="0"/>
          <w:marRight w:val="0"/>
          <w:marTop w:val="0"/>
          <w:marBottom w:val="0"/>
          <w:divBdr>
            <w:top w:val="none" w:sz="0" w:space="0" w:color="auto"/>
            <w:left w:val="none" w:sz="0" w:space="0" w:color="auto"/>
            <w:bottom w:val="none" w:sz="0" w:space="0" w:color="auto"/>
            <w:right w:val="none" w:sz="0" w:space="0" w:color="auto"/>
          </w:divBdr>
        </w:div>
        <w:div w:id="1905068562">
          <w:marLeft w:val="0"/>
          <w:marRight w:val="0"/>
          <w:marTop w:val="0"/>
          <w:marBottom w:val="0"/>
          <w:divBdr>
            <w:top w:val="none" w:sz="0" w:space="0" w:color="auto"/>
            <w:left w:val="none" w:sz="0" w:space="0" w:color="auto"/>
            <w:bottom w:val="none" w:sz="0" w:space="0" w:color="auto"/>
            <w:right w:val="none" w:sz="0" w:space="0" w:color="auto"/>
          </w:divBdr>
        </w:div>
        <w:div w:id="2051415180">
          <w:marLeft w:val="0"/>
          <w:marRight w:val="0"/>
          <w:marTop w:val="0"/>
          <w:marBottom w:val="0"/>
          <w:divBdr>
            <w:top w:val="none" w:sz="0" w:space="0" w:color="auto"/>
            <w:left w:val="none" w:sz="0" w:space="0" w:color="auto"/>
            <w:bottom w:val="none" w:sz="0" w:space="0" w:color="auto"/>
            <w:right w:val="none" w:sz="0" w:space="0" w:color="auto"/>
          </w:divBdr>
        </w:div>
      </w:divsChild>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5403709">
      <w:bodyDiv w:val="1"/>
      <w:marLeft w:val="0"/>
      <w:marRight w:val="0"/>
      <w:marTop w:val="0"/>
      <w:marBottom w:val="0"/>
      <w:divBdr>
        <w:top w:val="none" w:sz="0" w:space="0" w:color="auto"/>
        <w:left w:val="none" w:sz="0" w:space="0" w:color="auto"/>
        <w:bottom w:val="none" w:sz="0" w:space="0" w:color="auto"/>
        <w:right w:val="none" w:sz="0" w:space="0" w:color="auto"/>
      </w:divBdr>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03009172">
      <w:bodyDiv w:val="1"/>
      <w:marLeft w:val="0"/>
      <w:marRight w:val="0"/>
      <w:marTop w:val="0"/>
      <w:marBottom w:val="0"/>
      <w:divBdr>
        <w:top w:val="none" w:sz="0" w:space="0" w:color="auto"/>
        <w:left w:val="none" w:sz="0" w:space="0" w:color="auto"/>
        <w:bottom w:val="none" w:sz="0" w:space="0" w:color="auto"/>
        <w:right w:val="none" w:sz="0" w:space="0" w:color="auto"/>
      </w:divBdr>
      <w:divsChild>
        <w:div w:id="1122648298">
          <w:marLeft w:val="0"/>
          <w:marRight w:val="0"/>
          <w:marTop w:val="0"/>
          <w:marBottom w:val="0"/>
          <w:divBdr>
            <w:top w:val="none" w:sz="0" w:space="0" w:color="auto"/>
            <w:left w:val="none" w:sz="0" w:space="0" w:color="auto"/>
            <w:bottom w:val="none" w:sz="0" w:space="0" w:color="auto"/>
            <w:right w:val="none" w:sz="0" w:space="0" w:color="auto"/>
          </w:divBdr>
        </w:div>
        <w:div w:id="1701079389">
          <w:marLeft w:val="0"/>
          <w:marRight w:val="0"/>
          <w:marTop w:val="0"/>
          <w:marBottom w:val="0"/>
          <w:divBdr>
            <w:top w:val="none" w:sz="0" w:space="0" w:color="auto"/>
            <w:left w:val="none" w:sz="0" w:space="0" w:color="auto"/>
            <w:bottom w:val="none" w:sz="0" w:space="0" w:color="auto"/>
            <w:right w:val="none" w:sz="0" w:space="0" w:color="auto"/>
          </w:divBdr>
        </w:div>
      </w:divsChild>
    </w:div>
    <w:div w:id="1524897262">
      <w:bodyDiv w:val="1"/>
      <w:marLeft w:val="0"/>
      <w:marRight w:val="0"/>
      <w:marTop w:val="0"/>
      <w:marBottom w:val="0"/>
      <w:divBdr>
        <w:top w:val="none" w:sz="0" w:space="0" w:color="auto"/>
        <w:left w:val="none" w:sz="0" w:space="0" w:color="auto"/>
        <w:bottom w:val="none" w:sz="0" w:space="0" w:color="auto"/>
        <w:right w:val="none" w:sz="0" w:space="0" w:color="auto"/>
      </w:divBdr>
      <w:divsChild>
        <w:div w:id="281032460">
          <w:marLeft w:val="0"/>
          <w:marRight w:val="0"/>
          <w:marTop w:val="0"/>
          <w:marBottom w:val="0"/>
          <w:divBdr>
            <w:top w:val="none" w:sz="0" w:space="0" w:color="auto"/>
            <w:left w:val="none" w:sz="0" w:space="0" w:color="auto"/>
            <w:bottom w:val="none" w:sz="0" w:space="0" w:color="auto"/>
            <w:right w:val="none" w:sz="0" w:space="0" w:color="auto"/>
          </w:divBdr>
        </w:div>
        <w:div w:id="957221337">
          <w:marLeft w:val="0"/>
          <w:marRight w:val="0"/>
          <w:marTop w:val="0"/>
          <w:marBottom w:val="0"/>
          <w:divBdr>
            <w:top w:val="none" w:sz="0" w:space="0" w:color="auto"/>
            <w:left w:val="none" w:sz="0" w:space="0" w:color="auto"/>
            <w:bottom w:val="none" w:sz="0" w:space="0" w:color="auto"/>
            <w:right w:val="none" w:sz="0" w:space="0" w:color="auto"/>
          </w:divBdr>
        </w:div>
        <w:div w:id="1157577005">
          <w:marLeft w:val="0"/>
          <w:marRight w:val="0"/>
          <w:marTop w:val="0"/>
          <w:marBottom w:val="0"/>
          <w:divBdr>
            <w:top w:val="none" w:sz="0" w:space="0" w:color="auto"/>
            <w:left w:val="none" w:sz="0" w:space="0" w:color="auto"/>
            <w:bottom w:val="none" w:sz="0" w:space="0" w:color="auto"/>
            <w:right w:val="none" w:sz="0" w:space="0" w:color="auto"/>
          </w:divBdr>
        </w:div>
        <w:div w:id="1187401055">
          <w:marLeft w:val="0"/>
          <w:marRight w:val="0"/>
          <w:marTop w:val="0"/>
          <w:marBottom w:val="0"/>
          <w:divBdr>
            <w:top w:val="none" w:sz="0" w:space="0" w:color="auto"/>
            <w:left w:val="none" w:sz="0" w:space="0" w:color="auto"/>
            <w:bottom w:val="none" w:sz="0" w:space="0" w:color="auto"/>
            <w:right w:val="none" w:sz="0" w:space="0" w:color="auto"/>
          </w:divBdr>
        </w:div>
        <w:div w:id="1324316652">
          <w:marLeft w:val="0"/>
          <w:marRight w:val="0"/>
          <w:marTop w:val="0"/>
          <w:marBottom w:val="0"/>
          <w:divBdr>
            <w:top w:val="none" w:sz="0" w:space="0" w:color="auto"/>
            <w:left w:val="none" w:sz="0" w:space="0" w:color="auto"/>
            <w:bottom w:val="none" w:sz="0" w:space="0" w:color="auto"/>
            <w:right w:val="none" w:sz="0" w:space="0" w:color="auto"/>
          </w:divBdr>
        </w:div>
        <w:div w:id="1517185421">
          <w:marLeft w:val="0"/>
          <w:marRight w:val="0"/>
          <w:marTop w:val="0"/>
          <w:marBottom w:val="0"/>
          <w:divBdr>
            <w:top w:val="none" w:sz="0" w:space="0" w:color="auto"/>
            <w:left w:val="none" w:sz="0" w:space="0" w:color="auto"/>
            <w:bottom w:val="none" w:sz="0" w:space="0" w:color="auto"/>
            <w:right w:val="none" w:sz="0" w:space="0" w:color="auto"/>
          </w:divBdr>
        </w:div>
        <w:div w:id="1591549659">
          <w:marLeft w:val="0"/>
          <w:marRight w:val="0"/>
          <w:marTop w:val="0"/>
          <w:marBottom w:val="0"/>
          <w:divBdr>
            <w:top w:val="none" w:sz="0" w:space="0" w:color="auto"/>
            <w:left w:val="none" w:sz="0" w:space="0" w:color="auto"/>
            <w:bottom w:val="none" w:sz="0" w:space="0" w:color="auto"/>
            <w:right w:val="none" w:sz="0" w:space="0" w:color="auto"/>
          </w:divBdr>
        </w:div>
        <w:div w:id="2138602333">
          <w:marLeft w:val="0"/>
          <w:marRight w:val="0"/>
          <w:marTop w:val="0"/>
          <w:marBottom w:val="0"/>
          <w:divBdr>
            <w:top w:val="none" w:sz="0" w:space="0" w:color="auto"/>
            <w:left w:val="none" w:sz="0" w:space="0" w:color="auto"/>
            <w:bottom w:val="none" w:sz="0" w:space="0" w:color="auto"/>
            <w:right w:val="none" w:sz="0" w:space="0" w:color="auto"/>
          </w:divBdr>
        </w:div>
      </w:divsChild>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25575569">
      <w:bodyDiv w:val="1"/>
      <w:marLeft w:val="0"/>
      <w:marRight w:val="0"/>
      <w:marTop w:val="0"/>
      <w:marBottom w:val="0"/>
      <w:divBdr>
        <w:top w:val="none" w:sz="0" w:space="0" w:color="auto"/>
        <w:left w:val="none" w:sz="0" w:space="0" w:color="auto"/>
        <w:bottom w:val="none" w:sz="0" w:space="0" w:color="auto"/>
        <w:right w:val="none" w:sz="0" w:space="0" w:color="auto"/>
      </w:divBdr>
    </w:div>
    <w:div w:id="1666393278">
      <w:bodyDiv w:val="1"/>
      <w:marLeft w:val="0"/>
      <w:marRight w:val="0"/>
      <w:marTop w:val="0"/>
      <w:marBottom w:val="0"/>
      <w:divBdr>
        <w:top w:val="none" w:sz="0" w:space="0" w:color="auto"/>
        <w:left w:val="none" w:sz="0" w:space="0" w:color="auto"/>
        <w:bottom w:val="none" w:sz="0" w:space="0" w:color="auto"/>
        <w:right w:val="none" w:sz="0" w:space="0" w:color="auto"/>
      </w:divBdr>
      <w:divsChild>
        <w:div w:id="64763819">
          <w:marLeft w:val="0"/>
          <w:marRight w:val="0"/>
          <w:marTop w:val="0"/>
          <w:marBottom w:val="0"/>
          <w:divBdr>
            <w:top w:val="none" w:sz="0" w:space="0" w:color="auto"/>
            <w:left w:val="none" w:sz="0" w:space="0" w:color="auto"/>
            <w:bottom w:val="none" w:sz="0" w:space="0" w:color="auto"/>
            <w:right w:val="none" w:sz="0" w:space="0" w:color="auto"/>
          </w:divBdr>
        </w:div>
        <w:div w:id="134491098">
          <w:marLeft w:val="0"/>
          <w:marRight w:val="0"/>
          <w:marTop w:val="0"/>
          <w:marBottom w:val="0"/>
          <w:divBdr>
            <w:top w:val="none" w:sz="0" w:space="0" w:color="auto"/>
            <w:left w:val="none" w:sz="0" w:space="0" w:color="auto"/>
            <w:bottom w:val="none" w:sz="0" w:space="0" w:color="auto"/>
            <w:right w:val="none" w:sz="0" w:space="0" w:color="auto"/>
          </w:divBdr>
        </w:div>
        <w:div w:id="467675121">
          <w:marLeft w:val="0"/>
          <w:marRight w:val="0"/>
          <w:marTop w:val="0"/>
          <w:marBottom w:val="0"/>
          <w:divBdr>
            <w:top w:val="none" w:sz="0" w:space="0" w:color="auto"/>
            <w:left w:val="none" w:sz="0" w:space="0" w:color="auto"/>
            <w:bottom w:val="none" w:sz="0" w:space="0" w:color="auto"/>
            <w:right w:val="none" w:sz="0" w:space="0" w:color="auto"/>
          </w:divBdr>
        </w:div>
        <w:div w:id="973022718">
          <w:marLeft w:val="0"/>
          <w:marRight w:val="0"/>
          <w:marTop w:val="0"/>
          <w:marBottom w:val="0"/>
          <w:divBdr>
            <w:top w:val="none" w:sz="0" w:space="0" w:color="auto"/>
            <w:left w:val="none" w:sz="0" w:space="0" w:color="auto"/>
            <w:bottom w:val="none" w:sz="0" w:space="0" w:color="auto"/>
            <w:right w:val="none" w:sz="0" w:space="0" w:color="auto"/>
          </w:divBdr>
        </w:div>
        <w:div w:id="1533028929">
          <w:marLeft w:val="0"/>
          <w:marRight w:val="0"/>
          <w:marTop w:val="0"/>
          <w:marBottom w:val="0"/>
          <w:divBdr>
            <w:top w:val="none" w:sz="0" w:space="0" w:color="auto"/>
            <w:left w:val="none" w:sz="0" w:space="0" w:color="auto"/>
            <w:bottom w:val="none" w:sz="0" w:space="0" w:color="auto"/>
            <w:right w:val="none" w:sz="0" w:space="0" w:color="auto"/>
          </w:divBdr>
        </w:div>
        <w:div w:id="1658996883">
          <w:marLeft w:val="0"/>
          <w:marRight w:val="0"/>
          <w:marTop w:val="0"/>
          <w:marBottom w:val="0"/>
          <w:divBdr>
            <w:top w:val="none" w:sz="0" w:space="0" w:color="auto"/>
            <w:left w:val="none" w:sz="0" w:space="0" w:color="auto"/>
            <w:bottom w:val="none" w:sz="0" w:space="0" w:color="auto"/>
            <w:right w:val="none" w:sz="0" w:space="0" w:color="auto"/>
          </w:divBdr>
        </w:div>
        <w:div w:id="1696686543">
          <w:marLeft w:val="0"/>
          <w:marRight w:val="0"/>
          <w:marTop w:val="0"/>
          <w:marBottom w:val="0"/>
          <w:divBdr>
            <w:top w:val="none" w:sz="0" w:space="0" w:color="auto"/>
            <w:left w:val="none" w:sz="0" w:space="0" w:color="auto"/>
            <w:bottom w:val="none" w:sz="0" w:space="0" w:color="auto"/>
            <w:right w:val="none" w:sz="0" w:space="0" w:color="auto"/>
          </w:divBdr>
        </w:div>
        <w:div w:id="1704133052">
          <w:marLeft w:val="0"/>
          <w:marRight w:val="0"/>
          <w:marTop w:val="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39494971">
      <w:bodyDiv w:val="1"/>
      <w:marLeft w:val="0"/>
      <w:marRight w:val="0"/>
      <w:marTop w:val="0"/>
      <w:marBottom w:val="0"/>
      <w:divBdr>
        <w:top w:val="none" w:sz="0" w:space="0" w:color="auto"/>
        <w:left w:val="none" w:sz="0" w:space="0" w:color="auto"/>
        <w:bottom w:val="none" w:sz="0" w:space="0" w:color="auto"/>
        <w:right w:val="none" w:sz="0" w:space="0" w:color="auto"/>
      </w:divBdr>
      <w:divsChild>
        <w:div w:id="176044922">
          <w:marLeft w:val="0"/>
          <w:marRight w:val="0"/>
          <w:marTop w:val="0"/>
          <w:marBottom w:val="0"/>
          <w:divBdr>
            <w:top w:val="none" w:sz="0" w:space="0" w:color="auto"/>
            <w:left w:val="none" w:sz="0" w:space="0" w:color="auto"/>
            <w:bottom w:val="none" w:sz="0" w:space="0" w:color="auto"/>
            <w:right w:val="none" w:sz="0" w:space="0" w:color="auto"/>
          </w:divBdr>
        </w:div>
        <w:div w:id="205725833">
          <w:marLeft w:val="0"/>
          <w:marRight w:val="0"/>
          <w:marTop w:val="0"/>
          <w:marBottom w:val="0"/>
          <w:divBdr>
            <w:top w:val="none" w:sz="0" w:space="0" w:color="auto"/>
            <w:left w:val="none" w:sz="0" w:space="0" w:color="auto"/>
            <w:bottom w:val="none" w:sz="0" w:space="0" w:color="auto"/>
            <w:right w:val="none" w:sz="0" w:space="0" w:color="auto"/>
          </w:divBdr>
        </w:div>
        <w:div w:id="327907987">
          <w:marLeft w:val="0"/>
          <w:marRight w:val="0"/>
          <w:marTop w:val="0"/>
          <w:marBottom w:val="0"/>
          <w:divBdr>
            <w:top w:val="none" w:sz="0" w:space="0" w:color="auto"/>
            <w:left w:val="none" w:sz="0" w:space="0" w:color="auto"/>
            <w:bottom w:val="none" w:sz="0" w:space="0" w:color="auto"/>
            <w:right w:val="none" w:sz="0" w:space="0" w:color="auto"/>
          </w:divBdr>
        </w:div>
        <w:div w:id="755631771">
          <w:marLeft w:val="0"/>
          <w:marRight w:val="0"/>
          <w:marTop w:val="0"/>
          <w:marBottom w:val="0"/>
          <w:divBdr>
            <w:top w:val="none" w:sz="0" w:space="0" w:color="auto"/>
            <w:left w:val="none" w:sz="0" w:space="0" w:color="auto"/>
            <w:bottom w:val="none" w:sz="0" w:space="0" w:color="auto"/>
            <w:right w:val="none" w:sz="0" w:space="0" w:color="auto"/>
          </w:divBdr>
        </w:div>
        <w:div w:id="812449915">
          <w:marLeft w:val="0"/>
          <w:marRight w:val="0"/>
          <w:marTop w:val="0"/>
          <w:marBottom w:val="0"/>
          <w:divBdr>
            <w:top w:val="none" w:sz="0" w:space="0" w:color="auto"/>
            <w:left w:val="none" w:sz="0" w:space="0" w:color="auto"/>
            <w:bottom w:val="none" w:sz="0" w:space="0" w:color="auto"/>
            <w:right w:val="none" w:sz="0" w:space="0" w:color="auto"/>
          </w:divBdr>
        </w:div>
        <w:div w:id="1262641933">
          <w:marLeft w:val="0"/>
          <w:marRight w:val="0"/>
          <w:marTop w:val="0"/>
          <w:marBottom w:val="0"/>
          <w:divBdr>
            <w:top w:val="none" w:sz="0" w:space="0" w:color="auto"/>
            <w:left w:val="none" w:sz="0" w:space="0" w:color="auto"/>
            <w:bottom w:val="none" w:sz="0" w:space="0" w:color="auto"/>
            <w:right w:val="none" w:sz="0" w:space="0" w:color="auto"/>
          </w:divBdr>
        </w:div>
        <w:div w:id="1360400943">
          <w:marLeft w:val="0"/>
          <w:marRight w:val="0"/>
          <w:marTop w:val="0"/>
          <w:marBottom w:val="0"/>
          <w:divBdr>
            <w:top w:val="none" w:sz="0" w:space="0" w:color="auto"/>
            <w:left w:val="none" w:sz="0" w:space="0" w:color="auto"/>
            <w:bottom w:val="none" w:sz="0" w:space="0" w:color="auto"/>
            <w:right w:val="none" w:sz="0" w:space="0" w:color="auto"/>
          </w:divBdr>
        </w:div>
        <w:div w:id="1489128488">
          <w:marLeft w:val="0"/>
          <w:marRight w:val="0"/>
          <w:marTop w:val="0"/>
          <w:marBottom w:val="0"/>
          <w:divBdr>
            <w:top w:val="none" w:sz="0" w:space="0" w:color="auto"/>
            <w:left w:val="none" w:sz="0" w:space="0" w:color="auto"/>
            <w:bottom w:val="none" w:sz="0" w:space="0" w:color="auto"/>
            <w:right w:val="none" w:sz="0" w:space="0" w:color="auto"/>
          </w:divBdr>
        </w:div>
        <w:div w:id="1751930006">
          <w:marLeft w:val="0"/>
          <w:marRight w:val="0"/>
          <w:marTop w:val="0"/>
          <w:marBottom w:val="0"/>
          <w:divBdr>
            <w:top w:val="none" w:sz="0" w:space="0" w:color="auto"/>
            <w:left w:val="none" w:sz="0" w:space="0" w:color="auto"/>
            <w:bottom w:val="none" w:sz="0" w:space="0" w:color="auto"/>
            <w:right w:val="none" w:sz="0" w:space="0" w:color="auto"/>
          </w:divBdr>
        </w:div>
      </w:divsChild>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35885756">
      <w:bodyDiv w:val="1"/>
      <w:marLeft w:val="0"/>
      <w:marRight w:val="0"/>
      <w:marTop w:val="0"/>
      <w:marBottom w:val="0"/>
      <w:divBdr>
        <w:top w:val="none" w:sz="0" w:space="0" w:color="auto"/>
        <w:left w:val="none" w:sz="0" w:space="0" w:color="auto"/>
        <w:bottom w:val="none" w:sz="0" w:space="0" w:color="auto"/>
        <w:right w:val="none" w:sz="0" w:space="0" w:color="auto"/>
      </w:divBdr>
      <w:divsChild>
        <w:div w:id="864951171">
          <w:marLeft w:val="0"/>
          <w:marRight w:val="0"/>
          <w:marTop w:val="0"/>
          <w:marBottom w:val="0"/>
          <w:divBdr>
            <w:top w:val="none" w:sz="0" w:space="0" w:color="auto"/>
            <w:left w:val="none" w:sz="0" w:space="0" w:color="auto"/>
            <w:bottom w:val="none" w:sz="0" w:space="0" w:color="auto"/>
            <w:right w:val="none" w:sz="0" w:space="0" w:color="auto"/>
          </w:divBdr>
        </w:div>
        <w:div w:id="1787235544">
          <w:marLeft w:val="0"/>
          <w:marRight w:val="0"/>
          <w:marTop w:val="0"/>
          <w:marBottom w:val="0"/>
          <w:divBdr>
            <w:top w:val="none" w:sz="0" w:space="0" w:color="auto"/>
            <w:left w:val="none" w:sz="0" w:space="0" w:color="auto"/>
            <w:bottom w:val="none" w:sz="0" w:space="0" w:color="auto"/>
            <w:right w:val="none" w:sz="0" w:space="0" w:color="auto"/>
          </w:divBdr>
        </w:div>
      </w:divsChild>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6BF8F68CD49040A9516726B7D52307" ma:contentTypeVersion="25" ma:contentTypeDescription="Create a new document." ma:contentTypeScope="" ma:versionID="6a71c750a18dac2a322acc03cb120bed">
  <xsd:schema xmlns:xsd="http://www.w3.org/2001/XMLSchema" xmlns:xs="http://www.w3.org/2001/XMLSchema" xmlns:p="http://schemas.microsoft.com/office/2006/metadata/properties" xmlns:ns2="15177580-9dc2-4aa7-9de3-371c024a1936" xmlns:ns3="62458df9-d3c9-454c-846e-06e5b84965e4" targetNamespace="http://schemas.microsoft.com/office/2006/metadata/properties" ma:root="true" ma:fieldsID="5865e1357504d6ce775050c5c93a4009" ns2:_="" ns3:_="">
    <xsd:import namespace="15177580-9dc2-4aa7-9de3-371c024a1936"/>
    <xsd:import namespace="62458df9-d3c9-454c-846e-06e5b84965e4"/>
    <xsd:element name="properties">
      <xsd:complexType>
        <xsd:sequence>
          <xsd:element name="documentManagement">
            <xsd:complexType>
              <xsd:all>
                <xsd:element ref="ns2:Zone"/>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77580-9dc2-4aa7-9de3-371c024a1936" elementFormDefault="qualified">
    <xsd:import namespace="http://schemas.microsoft.com/office/2006/documentManagement/types"/>
    <xsd:import namespace="http://schemas.microsoft.com/office/infopath/2007/PartnerControls"/>
    <xsd:element name="Zone" ma:index="2" ma:displayName="Zones" ma:description="List of zones" ma:format="Dropdown" ma:internalName="Zone">
      <xsd:simpleType>
        <xsd:restriction base="dms:Choice">
          <xsd:enumeration value="Benefits"/>
          <xsd:enumeration value="Career"/>
          <xsd:enumeration value="Competency"/>
          <xsd:enumeration value="Contractors"/>
          <xsd:enumeration value="Compass 121s"/>
          <xsd:enumeration value="Covid Guidance"/>
          <xsd:enumeration value="Diversity &amp; Inclusion"/>
          <xsd:enumeration value="EPF"/>
          <xsd:enumeration value="EU/Brexit"/>
          <xsd:enumeration value="Essential Guides"/>
          <xsd:enumeration value="Hybrid Working"/>
          <xsd:enumeration value="Job Description"/>
          <xsd:enumeration value="Learning"/>
          <xsd:enumeration value="Leaving"/>
          <xsd:enumeration value="Maternity/Paternity"/>
          <xsd:enumeration value="Manager's Guides"/>
          <xsd:enumeration value="Onboarding"/>
          <xsd:enumeration value="People Team Forms"/>
          <xsd:enumeration value="PeopleLink"/>
          <xsd:enumeration value="Policies"/>
          <xsd:enumeration value="Privacy"/>
          <xsd:enumeration value="QA Spirit"/>
          <xsd:enumeration value="Return To Office"/>
          <xsd:enumeration value="Recognition"/>
          <xsd:enumeration value="Security &amp; Vetting"/>
          <xsd:enumeration value="Wellbeing"/>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description=""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58df9-d3c9-454c-846e-06e5b84965e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419384a-fc06-46f6-9a7a-0ff18a888641}" ma:internalName="TaxCatchAll" ma:showField="CatchAllData" ma:web="62458df9-d3c9-454c-846e-06e5b84965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2458df9-d3c9-454c-846e-06e5b84965e4" xsi:nil="true"/>
    <lcf76f155ced4ddcb4097134ff3c332f xmlns="15177580-9dc2-4aa7-9de3-371c024a1936">
      <Terms xmlns="http://schemas.microsoft.com/office/infopath/2007/PartnerControls"/>
    </lcf76f155ced4ddcb4097134ff3c332f>
    <Zone xmlns="15177580-9dc2-4aa7-9de3-371c024a1936">Job Description</Zon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718210-1D76-4BD7-B7E3-32D7957D7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77580-9dc2-4aa7-9de3-371c024a1936"/>
    <ds:schemaRef ds:uri="62458df9-d3c9-454c-846e-06e5b84965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3.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62458df9-d3c9-454c-846e-06e5b84965e4"/>
    <ds:schemaRef ds:uri="15177580-9dc2-4aa7-9de3-371c024a1936"/>
  </ds:schemaRefs>
</ds:datastoreItem>
</file>

<file path=customXml/itemProps4.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1</TotalTime>
  <Pages>6</Pages>
  <Words>925</Words>
  <Characters>5274</Characters>
  <Application>Microsoft Office Word</Application>
  <DocSecurity>6</DocSecurity>
  <Lines>43</Lines>
  <Paragraphs>12</Paragraphs>
  <ScaleCrop>false</ScaleCrop>
  <Company/>
  <LinksUpToDate>false</LinksUpToDate>
  <CharactersWithSpaces>6187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Vines, Jack</cp:lastModifiedBy>
  <cp:revision>2</cp:revision>
  <cp:lastPrinted>2022-06-06T16:31:00Z</cp:lastPrinted>
  <dcterms:created xsi:type="dcterms:W3CDTF">2025-10-01T15:29:00Z</dcterms:created>
  <dcterms:modified xsi:type="dcterms:W3CDTF">2025-10-01T15:29:00Z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0x010100D86BF8F68CD49040A9516726B7D52307</vt:lpwstr>
  </property>
  <property fmtid="{D5CDD505-2E9C-101B-9397-08002B2CF9AE}" pid="3" name="MediaServiceImageTags">
    <vt:lpwstr/>
  </property>
</Properties>
</file>