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4E044A3F" w:rsidR="00AA604F" w:rsidRPr="00AA604F" w:rsidRDefault="00DD2C05"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Project Manager</w:t>
      </w:r>
      <w:r w:rsidR="000701F2">
        <w:rPr>
          <w:rFonts w:asciiTheme="majorHAnsi" w:hAnsiTheme="majorHAnsi"/>
          <w:color w:val="FFFFFF" w:themeColor="background1"/>
          <w:sz w:val="96"/>
          <w:szCs w:val="96"/>
        </w:rPr>
        <w:t xml:space="preserve"> (Estates)</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064A4A">
            <w:pPr>
              <w:pStyle w:val="Heading1withnumber"/>
              <w:numPr>
                <w:ilvl w:val="0"/>
                <w:numId w:val="10"/>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lastRenderedPageBreak/>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3642DED6" w:rsidR="000B24EE" w:rsidRPr="00793514" w:rsidRDefault="00DD2C05" w:rsidP="00131AF4">
            <w:pPr>
              <w:spacing w:after="120"/>
              <w:rPr>
                <w:rFonts w:ascii="Montserrat" w:hAnsi="Montserrat" w:cs="Segoe UI"/>
                <w:sz w:val="20"/>
                <w:szCs w:val="20"/>
              </w:rPr>
            </w:pPr>
            <w:r w:rsidRPr="00064A4A">
              <w:rPr>
                <w:rFonts w:ascii="Montserrat" w:hAnsi="Montserrat" w:cs="Segoe UI"/>
                <w:sz w:val="20"/>
                <w:szCs w:val="20"/>
              </w:rPr>
              <w:t>Project Manage</w:t>
            </w:r>
            <w:r w:rsidR="00394068" w:rsidRPr="00064A4A">
              <w:rPr>
                <w:rFonts w:ascii="Montserrat" w:hAnsi="Montserrat" w:cs="Segoe UI"/>
                <w:sz w:val="20"/>
                <w:szCs w:val="20"/>
              </w:rPr>
              <w:t>r</w:t>
            </w:r>
            <w:r w:rsidR="000701F2" w:rsidRPr="00064A4A">
              <w:rPr>
                <w:rFonts w:ascii="Montserrat" w:hAnsi="Montserrat" w:cs="Segoe UI"/>
                <w:sz w:val="20"/>
                <w:szCs w:val="20"/>
              </w:rPr>
              <w:t xml:space="preserve"> (Estates)</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5810DC06" w:rsidR="000B24EE" w:rsidRPr="00793514" w:rsidRDefault="00D50E1F" w:rsidP="00131AF4">
            <w:pPr>
              <w:spacing w:after="120"/>
              <w:rPr>
                <w:rFonts w:ascii="Montserrat" w:hAnsi="Montserrat" w:cs="Segoe UI"/>
                <w:sz w:val="20"/>
                <w:szCs w:val="20"/>
              </w:rPr>
            </w:pPr>
            <w:r>
              <w:rPr>
                <w:rFonts w:ascii="Montserrat" w:hAnsi="Montserrat" w:cs="Segoe UI"/>
                <w:sz w:val="20"/>
                <w:szCs w:val="20"/>
              </w:rPr>
              <w:t>OHPM3 – Project Management Specialist HE</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60E1A838" w:rsidR="000B24EE" w:rsidRPr="00793514" w:rsidRDefault="00D50E1F" w:rsidP="00131AF4">
            <w:pPr>
              <w:spacing w:after="100" w:afterAutospacing="1"/>
              <w:rPr>
                <w:rFonts w:ascii="Montserrat" w:hAnsi="Montserrat" w:cs="Segoe UI"/>
                <w:sz w:val="20"/>
                <w:szCs w:val="20"/>
              </w:rPr>
            </w:pPr>
            <w:r>
              <w:rPr>
                <w:rFonts w:ascii="Montserrat" w:hAnsi="Montserrat" w:cs="Segoe UI"/>
                <w:sz w:val="20"/>
                <w:szCs w:val="20"/>
              </w:rPr>
              <w:t xml:space="preserve">Chigozie </w:t>
            </w:r>
            <w:r w:rsidR="00A27DAC">
              <w:rPr>
                <w:rFonts w:ascii="Montserrat" w:hAnsi="Montserrat" w:cs="Segoe UI"/>
                <w:sz w:val="20"/>
                <w:szCs w:val="20"/>
              </w:rPr>
              <w:t>Akinyemi – Chief of Staff</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15F7A444" w:rsidR="000B24EE" w:rsidRPr="00793514" w:rsidRDefault="00885840" w:rsidP="00131AF4">
            <w:pPr>
              <w:spacing w:after="120"/>
              <w:rPr>
                <w:rFonts w:ascii="Montserrat" w:hAnsi="Montserrat" w:cs="Segoe UI"/>
                <w:sz w:val="20"/>
                <w:szCs w:val="20"/>
              </w:rPr>
            </w:pPr>
            <w:r>
              <w:rPr>
                <w:rFonts w:ascii="Montserrat" w:hAnsi="Montserrat" w:cs="Segoe UI"/>
                <w:sz w:val="20"/>
                <w:szCs w:val="20"/>
              </w:rPr>
              <w:t>Either London or Birmingham, hybrid.</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784C2D5A" w:rsidR="000B24EE" w:rsidRPr="00793514" w:rsidRDefault="00885840" w:rsidP="00131AF4">
            <w:pPr>
              <w:spacing w:after="120"/>
              <w:rPr>
                <w:rFonts w:ascii="Montserrat" w:hAnsi="Montserrat" w:cs="Segoe UI"/>
                <w:sz w:val="20"/>
                <w:szCs w:val="20"/>
              </w:rPr>
            </w:pPr>
            <w:r>
              <w:rPr>
                <w:rFonts w:ascii="Montserrat" w:hAnsi="Montserrat" w:cs="Segoe UI"/>
                <w:sz w:val="20"/>
                <w:szCs w:val="20"/>
              </w:rPr>
              <w:t>Project Management / Operations</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3D96AE87" w:rsidR="000B24EE" w:rsidRPr="00793514" w:rsidRDefault="000B24EE" w:rsidP="00E56066">
            <w:pPr>
              <w:spacing w:after="120"/>
              <w:ind w:right="-20"/>
              <w:rPr>
                <w:rFonts w:ascii="Montserrat" w:hAnsi="Montserrat" w:cs="Segoe UI"/>
                <w:sz w:val="20"/>
                <w:szCs w:val="20"/>
              </w:rPr>
            </w:pPr>
            <w:r w:rsidRPr="00793514">
              <w:rPr>
                <w:rFonts w:ascii="Montserrat" w:hAnsi="Montserrat" w:cs="Segoe UI"/>
                <w:sz w:val="20"/>
                <w:szCs w:val="20"/>
              </w:rPr>
              <w:t xml:space="preserve">Standard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064A4A">
            <w:pPr>
              <w:pStyle w:val="Heading1withnumber"/>
              <w:numPr>
                <w:ilvl w:val="0"/>
                <w:numId w:val="10"/>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1795ECD0" w14:textId="73131249" w:rsidR="001A1D43" w:rsidRDefault="00D2262A" w:rsidP="001A1D43">
            <w:pPr>
              <w:rPr>
                <w:rFonts w:ascii="Montserrat" w:hAnsi="Montserrat"/>
                <w:sz w:val="20"/>
                <w:szCs w:val="20"/>
              </w:rPr>
            </w:pPr>
            <w:r>
              <w:rPr>
                <w:rFonts w:ascii="Montserrat" w:hAnsi="Montserrat"/>
                <w:sz w:val="20"/>
                <w:szCs w:val="20"/>
              </w:rPr>
              <w:t>D</w:t>
            </w:r>
            <w:r w:rsidR="00643D40" w:rsidRPr="00643D40">
              <w:rPr>
                <w:rFonts w:ascii="Montserrat" w:hAnsi="Montserrat"/>
                <w:sz w:val="20"/>
                <w:szCs w:val="20"/>
              </w:rPr>
              <w:t xml:space="preserve">eliver a </w:t>
            </w:r>
            <w:r w:rsidR="00643D40" w:rsidRPr="00064A4A">
              <w:rPr>
                <w:rFonts w:ascii="Montserrat" w:hAnsi="Montserrat"/>
                <w:sz w:val="20"/>
                <w:szCs w:val="20"/>
              </w:rPr>
              <w:t xml:space="preserve">variety of </w:t>
            </w:r>
            <w:r w:rsidR="000701F2" w:rsidRPr="00064A4A">
              <w:rPr>
                <w:rFonts w:ascii="Montserrat" w:hAnsi="Montserrat"/>
                <w:sz w:val="20"/>
                <w:szCs w:val="20"/>
              </w:rPr>
              <w:t>estates</w:t>
            </w:r>
            <w:r w:rsidR="000701F2">
              <w:rPr>
                <w:rFonts w:ascii="Montserrat" w:hAnsi="Montserrat"/>
                <w:sz w:val="20"/>
                <w:szCs w:val="20"/>
              </w:rPr>
              <w:t xml:space="preserve"> </w:t>
            </w:r>
            <w:r w:rsidR="00643D40" w:rsidRPr="00643D40">
              <w:rPr>
                <w:rFonts w:ascii="Montserrat" w:hAnsi="Montserrat"/>
                <w:sz w:val="20"/>
                <w:szCs w:val="20"/>
              </w:rPr>
              <w:t>projects through the effective briefing, leadership, and management of stakeholders, processes, and project KPIs.</w:t>
            </w:r>
            <w:r w:rsidR="00643D40">
              <w:rPr>
                <w:rFonts w:ascii="Montserrat" w:hAnsi="Montserrat"/>
                <w:sz w:val="20"/>
                <w:szCs w:val="20"/>
              </w:rPr>
              <w:t xml:space="preserve"> </w:t>
            </w:r>
          </w:p>
          <w:p w14:paraId="5505DC34" w14:textId="342B22FD" w:rsidR="000B24EE" w:rsidRPr="00793514" w:rsidRDefault="006C6006" w:rsidP="001A1D43">
            <w:pPr>
              <w:rPr>
                <w:rFonts w:ascii="Montserrat" w:hAnsi="Montserrat" w:cs="Segoe UI"/>
                <w:sz w:val="20"/>
                <w:szCs w:val="20"/>
              </w:rPr>
            </w:pPr>
            <w:r>
              <w:rPr>
                <w:rFonts w:ascii="Montserrat" w:hAnsi="Montserrat"/>
                <w:sz w:val="20"/>
                <w:szCs w:val="20"/>
              </w:rPr>
              <w:t>While m</w:t>
            </w:r>
            <w:r w:rsidR="0059302E">
              <w:rPr>
                <w:rFonts w:ascii="Montserrat" w:hAnsi="Montserrat"/>
                <w:sz w:val="20"/>
                <w:szCs w:val="20"/>
              </w:rPr>
              <w:t>ost</w:t>
            </w:r>
            <w:r w:rsidR="00D3253F">
              <w:rPr>
                <w:rFonts w:ascii="Montserrat" w:hAnsi="Montserrat"/>
                <w:sz w:val="20"/>
                <w:szCs w:val="20"/>
              </w:rPr>
              <w:t xml:space="preserve"> projects will </w:t>
            </w:r>
            <w:r w:rsidR="00412B26">
              <w:rPr>
                <w:rFonts w:ascii="Montserrat" w:hAnsi="Montserrat"/>
                <w:sz w:val="20"/>
                <w:szCs w:val="20"/>
              </w:rPr>
              <w:t xml:space="preserve">focus on </w:t>
            </w:r>
            <w:r w:rsidR="00D3253F">
              <w:rPr>
                <w:rFonts w:ascii="Montserrat" w:hAnsi="Montserrat"/>
                <w:sz w:val="20"/>
                <w:szCs w:val="20"/>
              </w:rPr>
              <w:t>Facilities and Estates</w:t>
            </w:r>
            <w:r w:rsidR="00F80A32">
              <w:rPr>
                <w:rFonts w:ascii="Montserrat" w:hAnsi="Montserrat"/>
                <w:sz w:val="20"/>
                <w:szCs w:val="20"/>
              </w:rPr>
              <w:t>;</w:t>
            </w:r>
            <w:r w:rsidR="0059302E">
              <w:rPr>
                <w:rFonts w:ascii="Montserrat" w:hAnsi="Montserrat"/>
                <w:sz w:val="20"/>
                <w:szCs w:val="20"/>
              </w:rPr>
              <w:t xml:space="preserve"> </w:t>
            </w:r>
            <w:r w:rsidR="001A1D43">
              <w:rPr>
                <w:rFonts w:ascii="Montserrat" w:hAnsi="Montserrat"/>
                <w:sz w:val="20"/>
                <w:szCs w:val="20"/>
              </w:rPr>
              <w:t xml:space="preserve">the role </w:t>
            </w:r>
            <w:r w:rsidR="00412B26">
              <w:rPr>
                <w:rFonts w:ascii="Montserrat" w:hAnsi="Montserrat"/>
                <w:sz w:val="20"/>
                <w:szCs w:val="20"/>
              </w:rPr>
              <w:t xml:space="preserve">may extend </w:t>
            </w:r>
            <w:r w:rsidR="001A1D43">
              <w:rPr>
                <w:rFonts w:ascii="Montserrat" w:hAnsi="Montserrat"/>
                <w:sz w:val="20"/>
                <w:szCs w:val="20"/>
              </w:rPr>
              <w:t xml:space="preserve">to other business areas as </w:t>
            </w:r>
            <w:r w:rsidR="00412B26">
              <w:rPr>
                <w:rFonts w:ascii="Montserrat" w:hAnsi="Montserrat"/>
                <w:sz w:val="20"/>
                <w:szCs w:val="20"/>
              </w:rPr>
              <w:t>needed</w:t>
            </w:r>
            <w:r w:rsidR="001A1D43">
              <w:rPr>
                <w:rFonts w:ascii="Montserrat" w:hAnsi="Montserrat"/>
                <w:sz w:val="20"/>
                <w:szCs w:val="20"/>
              </w:rPr>
              <w:t>.</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28686BFF" w14:textId="2E41D393" w:rsidR="00B66355" w:rsidRPr="00B66355" w:rsidRDefault="00B66355" w:rsidP="00064A4A">
            <w:pPr>
              <w:pStyle w:val="ListParagraph"/>
              <w:numPr>
                <w:ilvl w:val="0"/>
                <w:numId w:val="6"/>
              </w:numPr>
              <w:spacing w:line="278" w:lineRule="auto"/>
              <w:rPr>
                <w:rFonts w:ascii="Montserrat" w:hAnsi="Montserrat"/>
                <w:sz w:val="20"/>
                <w:szCs w:val="20"/>
              </w:rPr>
            </w:pPr>
            <w:r w:rsidRPr="00B66355">
              <w:rPr>
                <w:rFonts w:ascii="Montserrat" w:hAnsi="Montserrat"/>
                <w:sz w:val="20"/>
                <w:szCs w:val="20"/>
              </w:rPr>
              <w:t>Manage projects from initiation to completion</w:t>
            </w:r>
            <w:r w:rsidR="00D636EF">
              <w:rPr>
                <w:rFonts w:ascii="Montserrat" w:hAnsi="Montserrat"/>
                <w:sz w:val="20"/>
                <w:szCs w:val="20"/>
              </w:rPr>
              <w:t>.</w:t>
            </w:r>
          </w:p>
          <w:p w14:paraId="4903D3D4" w14:textId="4E17F190" w:rsidR="00B66355" w:rsidRPr="00B66355" w:rsidRDefault="00BE34E9" w:rsidP="00064A4A">
            <w:pPr>
              <w:pStyle w:val="ListParagraph"/>
              <w:numPr>
                <w:ilvl w:val="0"/>
                <w:numId w:val="6"/>
              </w:numPr>
              <w:spacing w:line="278" w:lineRule="auto"/>
              <w:rPr>
                <w:rFonts w:ascii="Montserrat" w:hAnsi="Montserrat"/>
                <w:sz w:val="20"/>
                <w:szCs w:val="20"/>
              </w:rPr>
            </w:pPr>
            <w:r>
              <w:rPr>
                <w:rFonts w:ascii="Montserrat" w:hAnsi="Montserrat"/>
                <w:sz w:val="20"/>
                <w:szCs w:val="20"/>
              </w:rPr>
              <w:t>Act as the central point of contact</w:t>
            </w:r>
            <w:r w:rsidR="00881844">
              <w:rPr>
                <w:rFonts w:ascii="Montserrat" w:hAnsi="Montserrat"/>
                <w:sz w:val="20"/>
                <w:szCs w:val="20"/>
              </w:rPr>
              <w:t>, coordinating all stakeholders.</w:t>
            </w:r>
          </w:p>
          <w:p w14:paraId="32E23CB7" w14:textId="7ED29F62" w:rsidR="00B66355" w:rsidRPr="00B66355" w:rsidRDefault="00B66355" w:rsidP="00064A4A">
            <w:pPr>
              <w:pStyle w:val="ListParagraph"/>
              <w:numPr>
                <w:ilvl w:val="0"/>
                <w:numId w:val="6"/>
              </w:numPr>
              <w:spacing w:line="278" w:lineRule="auto"/>
              <w:rPr>
                <w:rFonts w:ascii="Montserrat" w:hAnsi="Montserrat"/>
                <w:sz w:val="20"/>
                <w:szCs w:val="20"/>
              </w:rPr>
            </w:pPr>
            <w:r w:rsidRPr="00B66355">
              <w:rPr>
                <w:rFonts w:ascii="Montserrat" w:hAnsi="Montserrat"/>
                <w:sz w:val="20"/>
                <w:szCs w:val="20"/>
              </w:rPr>
              <w:t>Define</w:t>
            </w:r>
            <w:r w:rsidR="00881844">
              <w:rPr>
                <w:rFonts w:ascii="Montserrat" w:hAnsi="Montserrat"/>
                <w:sz w:val="20"/>
                <w:szCs w:val="20"/>
              </w:rPr>
              <w:t xml:space="preserve"> </w:t>
            </w:r>
            <w:r w:rsidRPr="00B66355">
              <w:rPr>
                <w:rFonts w:ascii="Montserrat" w:hAnsi="Montserrat"/>
                <w:sz w:val="20"/>
                <w:szCs w:val="20"/>
              </w:rPr>
              <w:t xml:space="preserve">requirements and develop </w:t>
            </w:r>
            <w:r w:rsidR="00881844">
              <w:rPr>
                <w:rFonts w:ascii="Montserrat" w:hAnsi="Montserrat"/>
                <w:sz w:val="20"/>
                <w:szCs w:val="20"/>
              </w:rPr>
              <w:t xml:space="preserve">project </w:t>
            </w:r>
            <w:r w:rsidRPr="00B66355">
              <w:rPr>
                <w:rFonts w:ascii="Montserrat" w:hAnsi="Montserrat"/>
                <w:sz w:val="20"/>
                <w:szCs w:val="20"/>
              </w:rPr>
              <w:t>briefs, plans, and budgets using project management tools.</w:t>
            </w:r>
          </w:p>
          <w:p w14:paraId="2C400402" w14:textId="7A13B5E9" w:rsidR="00B66355" w:rsidRPr="00B66355" w:rsidRDefault="00B66355" w:rsidP="00064A4A">
            <w:pPr>
              <w:pStyle w:val="ListParagraph"/>
              <w:numPr>
                <w:ilvl w:val="0"/>
                <w:numId w:val="6"/>
              </w:numPr>
              <w:spacing w:line="278" w:lineRule="auto"/>
              <w:rPr>
                <w:rFonts w:ascii="Montserrat" w:hAnsi="Montserrat"/>
                <w:sz w:val="20"/>
                <w:szCs w:val="20"/>
              </w:rPr>
            </w:pPr>
            <w:r w:rsidRPr="00B66355">
              <w:rPr>
                <w:rFonts w:ascii="Montserrat" w:hAnsi="Montserrat"/>
                <w:sz w:val="20"/>
                <w:szCs w:val="20"/>
              </w:rPr>
              <w:t>Organise project meetings, delegate tasks, and monitor progress against milestones</w:t>
            </w:r>
            <w:r w:rsidR="00D636EF">
              <w:rPr>
                <w:rFonts w:ascii="Montserrat" w:hAnsi="Montserrat"/>
                <w:sz w:val="20"/>
                <w:szCs w:val="20"/>
              </w:rPr>
              <w:t>.</w:t>
            </w:r>
          </w:p>
          <w:p w14:paraId="2EE69E2A" w14:textId="6136A088" w:rsidR="00B66355" w:rsidRPr="00B66355" w:rsidRDefault="00B66355" w:rsidP="00064A4A">
            <w:pPr>
              <w:pStyle w:val="ListParagraph"/>
              <w:numPr>
                <w:ilvl w:val="0"/>
                <w:numId w:val="6"/>
              </w:numPr>
              <w:spacing w:line="278" w:lineRule="auto"/>
              <w:rPr>
                <w:rFonts w:ascii="Montserrat" w:hAnsi="Montserrat"/>
                <w:sz w:val="20"/>
                <w:szCs w:val="20"/>
              </w:rPr>
            </w:pPr>
            <w:r w:rsidRPr="00B66355">
              <w:rPr>
                <w:rFonts w:ascii="Montserrat" w:hAnsi="Montserrat"/>
                <w:sz w:val="20"/>
                <w:szCs w:val="20"/>
              </w:rPr>
              <w:t>Provide evidence-based recommendations for senior decision-making</w:t>
            </w:r>
            <w:r w:rsidR="00D636EF">
              <w:rPr>
                <w:rFonts w:ascii="Montserrat" w:hAnsi="Montserrat"/>
                <w:sz w:val="20"/>
                <w:szCs w:val="20"/>
              </w:rPr>
              <w:t>.</w:t>
            </w:r>
          </w:p>
          <w:p w14:paraId="604E7823" w14:textId="522B80A8" w:rsidR="00B66355" w:rsidRPr="00B66355" w:rsidRDefault="000B1FC2" w:rsidP="00064A4A">
            <w:pPr>
              <w:pStyle w:val="ListParagraph"/>
              <w:numPr>
                <w:ilvl w:val="0"/>
                <w:numId w:val="6"/>
              </w:numPr>
              <w:spacing w:line="278" w:lineRule="auto"/>
              <w:rPr>
                <w:rFonts w:ascii="Montserrat" w:hAnsi="Montserrat"/>
                <w:sz w:val="20"/>
                <w:szCs w:val="20"/>
              </w:rPr>
            </w:pPr>
            <w:r>
              <w:rPr>
                <w:rFonts w:ascii="Montserrat" w:hAnsi="Montserrat"/>
                <w:sz w:val="20"/>
                <w:szCs w:val="20"/>
              </w:rPr>
              <w:t>Manage</w:t>
            </w:r>
            <w:r w:rsidR="00B66355" w:rsidRPr="00B66355">
              <w:rPr>
                <w:rFonts w:ascii="Montserrat" w:hAnsi="Montserrat"/>
                <w:sz w:val="20"/>
                <w:szCs w:val="20"/>
              </w:rPr>
              <w:t xml:space="preserve"> change control</w:t>
            </w:r>
            <w:r w:rsidR="00C04031">
              <w:rPr>
                <w:rFonts w:ascii="Montserrat" w:hAnsi="Montserrat"/>
                <w:sz w:val="20"/>
                <w:szCs w:val="20"/>
              </w:rPr>
              <w:t>,</w:t>
            </w:r>
            <w:r w:rsidR="00B66355" w:rsidRPr="00B66355">
              <w:rPr>
                <w:rFonts w:ascii="Montserrat" w:hAnsi="Montserrat"/>
                <w:sz w:val="20"/>
                <w:szCs w:val="20"/>
              </w:rPr>
              <w:t xml:space="preserve"> budgets, procurement</w:t>
            </w:r>
            <w:r w:rsidR="00C04031">
              <w:rPr>
                <w:rFonts w:ascii="Montserrat" w:hAnsi="Montserrat"/>
                <w:sz w:val="20"/>
                <w:szCs w:val="20"/>
              </w:rPr>
              <w:t>,</w:t>
            </w:r>
            <w:r w:rsidR="00B66355" w:rsidRPr="00B66355">
              <w:rPr>
                <w:rFonts w:ascii="Montserrat" w:hAnsi="Montserrat"/>
                <w:sz w:val="20"/>
                <w:szCs w:val="20"/>
              </w:rPr>
              <w:t xml:space="preserve"> and tender processes</w:t>
            </w:r>
            <w:r w:rsidR="00D636EF">
              <w:rPr>
                <w:rFonts w:ascii="Montserrat" w:hAnsi="Montserrat"/>
                <w:sz w:val="20"/>
                <w:szCs w:val="20"/>
              </w:rPr>
              <w:t>.</w:t>
            </w:r>
          </w:p>
          <w:p w14:paraId="3D63D079" w14:textId="1A56B560" w:rsidR="00B66355" w:rsidRPr="00B66355" w:rsidRDefault="00B66355" w:rsidP="00064A4A">
            <w:pPr>
              <w:pStyle w:val="ListParagraph"/>
              <w:numPr>
                <w:ilvl w:val="0"/>
                <w:numId w:val="6"/>
              </w:numPr>
              <w:spacing w:line="278" w:lineRule="auto"/>
              <w:rPr>
                <w:rFonts w:ascii="Montserrat" w:hAnsi="Montserrat"/>
                <w:sz w:val="20"/>
                <w:szCs w:val="20"/>
              </w:rPr>
            </w:pPr>
            <w:r w:rsidRPr="00B66355">
              <w:rPr>
                <w:rFonts w:ascii="Montserrat" w:hAnsi="Montserrat"/>
                <w:sz w:val="20"/>
                <w:szCs w:val="20"/>
              </w:rPr>
              <w:t>Ensure risk, quality, and compliance</w:t>
            </w:r>
            <w:r w:rsidR="00C04031">
              <w:rPr>
                <w:rFonts w:ascii="Montserrat" w:hAnsi="Montserrat"/>
                <w:sz w:val="20"/>
                <w:szCs w:val="20"/>
              </w:rPr>
              <w:t xml:space="preserve"> standards are met</w:t>
            </w:r>
            <w:r w:rsidR="00D636EF">
              <w:rPr>
                <w:rFonts w:ascii="Montserrat" w:hAnsi="Montserrat"/>
                <w:sz w:val="20"/>
                <w:szCs w:val="20"/>
              </w:rPr>
              <w:t>.</w:t>
            </w:r>
          </w:p>
          <w:p w14:paraId="02D29475" w14:textId="5057D038" w:rsidR="000B24EE" w:rsidRPr="00B66355" w:rsidRDefault="00B66355" w:rsidP="00064A4A">
            <w:pPr>
              <w:pStyle w:val="ListParagraph"/>
              <w:numPr>
                <w:ilvl w:val="0"/>
                <w:numId w:val="6"/>
              </w:numPr>
              <w:spacing w:line="278" w:lineRule="auto"/>
              <w:rPr>
                <w:rFonts w:ascii="Montserrat Light" w:hAnsi="Montserrat Light"/>
              </w:rPr>
            </w:pPr>
            <w:r w:rsidRPr="00B66355">
              <w:rPr>
                <w:rFonts w:ascii="Montserrat" w:hAnsi="Montserrat"/>
                <w:sz w:val="20"/>
                <w:szCs w:val="20"/>
              </w:rPr>
              <w:t>Complete project closure and evaluation</w:t>
            </w:r>
            <w:r w:rsidR="00D636EF">
              <w:rPr>
                <w:rFonts w:ascii="Montserrat" w:hAnsi="Montserrat"/>
                <w:sz w:val="20"/>
                <w:szCs w:val="20"/>
              </w:rPr>
              <w:t>.</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3B80140F" w14:textId="21B1E924" w:rsidR="000B24EE" w:rsidRPr="00D2262A" w:rsidRDefault="00442018" w:rsidP="00064A4A">
            <w:pPr>
              <w:pStyle w:val="ListParagraph"/>
              <w:numPr>
                <w:ilvl w:val="0"/>
                <w:numId w:val="7"/>
              </w:numPr>
              <w:spacing w:before="60" w:afterLines="60" w:after="144" w:line="240" w:lineRule="auto"/>
              <w:ind w:left="357"/>
              <w:contextualSpacing w:val="0"/>
              <w:rPr>
                <w:rFonts w:ascii="Montserrat" w:eastAsia="Times New Roman" w:hAnsi="Montserrat" w:cs="Times New Roman"/>
                <w:sz w:val="20"/>
                <w:szCs w:val="20"/>
              </w:rPr>
            </w:pPr>
            <w:r w:rsidRPr="002A6022">
              <w:rPr>
                <w:rFonts w:ascii="Montserrat" w:eastAsia="Times New Roman" w:hAnsi="Montserrat" w:cs="Times New Roman"/>
                <w:b/>
                <w:bCs/>
                <w:sz w:val="20"/>
                <w:szCs w:val="20"/>
              </w:rPr>
              <w:t>Communication</w:t>
            </w:r>
            <w:r w:rsidRPr="00D2262A">
              <w:rPr>
                <w:rFonts w:ascii="Montserrat" w:eastAsia="Times New Roman" w:hAnsi="Montserrat" w:cs="Times New Roman"/>
                <w:sz w:val="20"/>
                <w:szCs w:val="20"/>
              </w:rPr>
              <w:t xml:space="preserve"> </w:t>
            </w:r>
            <w:r w:rsidR="00BC6AAB" w:rsidRPr="00D2262A">
              <w:rPr>
                <w:rFonts w:ascii="Montserrat" w:eastAsia="Times New Roman" w:hAnsi="Montserrat" w:cs="Times New Roman"/>
                <w:sz w:val="20"/>
                <w:szCs w:val="20"/>
              </w:rPr>
              <w:t>–</w:t>
            </w:r>
            <w:r w:rsidRPr="00D2262A">
              <w:rPr>
                <w:rFonts w:ascii="Montserrat" w:eastAsia="Times New Roman" w:hAnsi="Montserrat" w:cs="Times New Roman"/>
                <w:sz w:val="20"/>
                <w:szCs w:val="20"/>
              </w:rPr>
              <w:t xml:space="preserve"> </w:t>
            </w:r>
            <w:r w:rsidR="002D5186" w:rsidRPr="00D2262A">
              <w:rPr>
                <w:rFonts w:ascii="Montserrat" w:eastAsia="Times New Roman" w:hAnsi="Montserrat" w:cs="Times New Roman"/>
                <w:sz w:val="20"/>
                <w:szCs w:val="20"/>
              </w:rPr>
              <w:t>ensure clear, timely, and effective</w:t>
            </w:r>
            <w:r w:rsidR="003F6E85" w:rsidRPr="00D2262A">
              <w:rPr>
                <w:rFonts w:ascii="Montserrat" w:eastAsia="Times New Roman" w:hAnsi="Montserrat" w:cs="Times New Roman"/>
                <w:sz w:val="20"/>
                <w:szCs w:val="20"/>
              </w:rPr>
              <w:t xml:space="preserve"> </w:t>
            </w:r>
            <w:r w:rsidR="00BC6AAB" w:rsidRPr="00D2262A">
              <w:rPr>
                <w:rFonts w:ascii="Montserrat" w:eastAsia="Times New Roman" w:hAnsi="Montserrat" w:cs="Times New Roman"/>
                <w:sz w:val="20"/>
                <w:szCs w:val="20"/>
              </w:rPr>
              <w:t>stakeholder communication</w:t>
            </w:r>
            <w:r w:rsidR="003F6E85" w:rsidRPr="00D2262A">
              <w:rPr>
                <w:rFonts w:ascii="Montserrat" w:eastAsia="Times New Roman" w:hAnsi="Montserrat" w:cs="Times New Roman"/>
                <w:sz w:val="20"/>
                <w:szCs w:val="20"/>
              </w:rPr>
              <w:t>.</w:t>
            </w:r>
          </w:p>
          <w:p w14:paraId="1FF4E00E" w14:textId="24E02C51" w:rsidR="00BC6AAB" w:rsidRPr="00D2262A" w:rsidRDefault="003711D0" w:rsidP="00064A4A">
            <w:pPr>
              <w:pStyle w:val="ListParagraph"/>
              <w:numPr>
                <w:ilvl w:val="0"/>
                <w:numId w:val="7"/>
              </w:numPr>
              <w:spacing w:before="60" w:afterLines="60" w:after="144" w:line="240" w:lineRule="auto"/>
              <w:ind w:left="357"/>
              <w:contextualSpacing w:val="0"/>
              <w:rPr>
                <w:rFonts w:ascii="Montserrat" w:eastAsia="Times New Roman" w:hAnsi="Montserrat" w:cs="Times New Roman"/>
                <w:sz w:val="20"/>
                <w:szCs w:val="20"/>
              </w:rPr>
            </w:pPr>
            <w:r w:rsidRPr="002A6022">
              <w:rPr>
                <w:rFonts w:ascii="Montserrat" w:eastAsia="Times New Roman" w:hAnsi="Montserrat" w:cs="Times New Roman"/>
                <w:b/>
                <w:bCs/>
                <w:sz w:val="20"/>
                <w:szCs w:val="20"/>
              </w:rPr>
              <w:t>Risk management</w:t>
            </w:r>
            <w:r w:rsidRPr="00D2262A">
              <w:rPr>
                <w:rFonts w:ascii="Montserrat" w:eastAsia="Times New Roman" w:hAnsi="Montserrat" w:cs="Times New Roman"/>
                <w:sz w:val="20"/>
                <w:szCs w:val="20"/>
              </w:rPr>
              <w:t xml:space="preserve"> – </w:t>
            </w:r>
            <w:r w:rsidR="003F6E85" w:rsidRPr="00D2262A">
              <w:rPr>
                <w:rFonts w:ascii="Montserrat" w:eastAsia="Times New Roman" w:hAnsi="Montserrat" w:cs="Times New Roman"/>
                <w:sz w:val="20"/>
                <w:szCs w:val="20"/>
              </w:rPr>
              <w:t xml:space="preserve">proactively identify and </w:t>
            </w:r>
            <w:r w:rsidR="00AD49D0" w:rsidRPr="00D2262A">
              <w:rPr>
                <w:rFonts w:ascii="Montserrat" w:eastAsia="Times New Roman" w:hAnsi="Montserrat" w:cs="Times New Roman"/>
                <w:sz w:val="20"/>
                <w:szCs w:val="20"/>
              </w:rPr>
              <w:t>mitigate risk with speed and precision</w:t>
            </w:r>
            <w:r w:rsidRPr="00D2262A">
              <w:rPr>
                <w:rFonts w:ascii="Montserrat" w:eastAsia="Times New Roman" w:hAnsi="Montserrat" w:cs="Times New Roman"/>
                <w:sz w:val="20"/>
                <w:szCs w:val="20"/>
              </w:rPr>
              <w:t>.</w:t>
            </w:r>
          </w:p>
          <w:p w14:paraId="439D67AE" w14:textId="13146C68" w:rsidR="003711D0" w:rsidRPr="00D2262A" w:rsidRDefault="003711D0" w:rsidP="00064A4A">
            <w:pPr>
              <w:pStyle w:val="ListParagraph"/>
              <w:numPr>
                <w:ilvl w:val="0"/>
                <w:numId w:val="7"/>
              </w:numPr>
              <w:spacing w:before="60" w:afterLines="60" w:after="144" w:line="240" w:lineRule="auto"/>
              <w:ind w:left="357"/>
              <w:contextualSpacing w:val="0"/>
              <w:rPr>
                <w:rFonts w:ascii="Montserrat" w:eastAsia="Times New Roman" w:hAnsi="Montserrat" w:cs="Times New Roman"/>
                <w:sz w:val="20"/>
                <w:szCs w:val="20"/>
              </w:rPr>
            </w:pPr>
            <w:r w:rsidRPr="002A6022">
              <w:rPr>
                <w:rFonts w:ascii="Montserrat" w:eastAsia="Times New Roman" w:hAnsi="Montserrat" w:cs="Times New Roman"/>
                <w:b/>
                <w:bCs/>
                <w:sz w:val="20"/>
                <w:szCs w:val="20"/>
              </w:rPr>
              <w:t>Documentation</w:t>
            </w:r>
            <w:r w:rsidRPr="00D2262A">
              <w:rPr>
                <w:rFonts w:ascii="Montserrat" w:eastAsia="Times New Roman" w:hAnsi="Montserrat" w:cs="Times New Roman"/>
                <w:sz w:val="20"/>
                <w:szCs w:val="20"/>
              </w:rPr>
              <w:t xml:space="preserve"> – </w:t>
            </w:r>
            <w:r w:rsidR="00AD49D0" w:rsidRPr="00D2262A">
              <w:rPr>
                <w:rFonts w:ascii="Montserrat" w:eastAsia="Times New Roman" w:hAnsi="Montserrat" w:cs="Times New Roman"/>
                <w:sz w:val="20"/>
                <w:szCs w:val="20"/>
              </w:rPr>
              <w:t>maintain a</w:t>
            </w:r>
            <w:r w:rsidRPr="00D2262A">
              <w:rPr>
                <w:rFonts w:ascii="Montserrat" w:eastAsia="Times New Roman" w:hAnsi="Montserrat" w:cs="Times New Roman"/>
                <w:sz w:val="20"/>
                <w:szCs w:val="20"/>
              </w:rPr>
              <w:t>ccura</w:t>
            </w:r>
            <w:r w:rsidR="00AD49D0" w:rsidRPr="00D2262A">
              <w:rPr>
                <w:rFonts w:ascii="Montserrat" w:eastAsia="Times New Roman" w:hAnsi="Montserrat" w:cs="Times New Roman"/>
                <w:sz w:val="20"/>
                <w:szCs w:val="20"/>
              </w:rPr>
              <w:t>te, complete, and compliant</w:t>
            </w:r>
            <w:r w:rsidRPr="00D2262A">
              <w:rPr>
                <w:rFonts w:ascii="Montserrat" w:eastAsia="Times New Roman" w:hAnsi="Montserrat" w:cs="Times New Roman"/>
                <w:sz w:val="20"/>
                <w:szCs w:val="20"/>
              </w:rPr>
              <w:t xml:space="preserve"> project </w:t>
            </w:r>
            <w:r w:rsidR="003F7893" w:rsidRPr="00D2262A">
              <w:rPr>
                <w:rFonts w:ascii="Montserrat" w:eastAsia="Times New Roman" w:hAnsi="Montserrat" w:cs="Times New Roman"/>
                <w:sz w:val="20"/>
                <w:szCs w:val="20"/>
              </w:rPr>
              <w:t>records.</w:t>
            </w:r>
          </w:p>
          <w:p w14:paraId="5147D9E5" w14:textId="77777777" w:rsidR="002A6022" w:rsidRDefault="003711D0" w:rsidP="00064A4A">
            <w:pPr>
              <w:pStyle w:val="ListParagraph"/>
              <w:numPr>
                <w:ilvl w:val="0"/>
                <w:numId w:val="7"/>
              </w:numPr>
              <w:spacing w:before="60" w:afterLines="60" w:after="144" w:line="240" w:lineRule="auto"/>
              <w:ind w:left="357"/>
              <w:contextualSpacing w:val="0"/>
              <w:rPr>
                <w:rFonts w:ascii="Montserrat" w:eastAsia="Times New Roman" w:hAnsi="Montserrat" w:cs="Times New Roman"/>
                <w:sz w:val="20"/>
                <w:szCs w:val="20"/>
              </w:rPr>
            </w:pPr>
            <w:r w:rsidRPr="002A6022">
              <w:rPr>
                <w:rFonts w:ascii="Montserrat" w:eastAsia="Times New Roman" w:hAnsi="Montserrat" w:cs="Times New Roman"/>
                <w:b/>
                <w:bCs/>
                <w:sz w:val="20"/>
                <w:szCs w:val="20"/>
              </w:rPr>
              <w:t>Team management</w:t>
            </w:r>
            <w:r w:rsidRPr="00D2262A">
              <w:rPr>
                <w:rFonts w:ascii="Montserrat" w:eastAsia="Times New Roman" w:hAnsi="Montserrat" w:cs="Times New Roman"/>
                <w:sz w:val="20"/>
                <w:szCs w:val="20"/>
              </w:rPr>
              <w:t xml:space="preserve"> – </w:t>
            </w:r>
            <w:r w:rsidR="003F7893" w:rsidRPr="00D2262A">
              <w:rPr>
                <w:rFonts w:ascii="Montserrat" w:eastAsia="Times New Roman" w:hAnsi="Montserrat" w:cs="Times New Roman"/>
                <w:sz w:val="20"/>
                <w:szCs w:val="20"/>
              </w:rPr>
              <w:t>foster team cohesion, clarify roles,</w:t>
            </w:r>
            <w:r w:rsidR="00D2262A" w:rsidRPr="00D2262A">
              <w:rPr>
                <w:rFonts w:ascii="Montserrat" w:eastAsia="Times New Roman" w:hAnsi="Montserrat" w:cs="Times New Roman"/>
                <w:sz w:val="20"/>
                <w:szCs w:val="20"/>
              </w:rPr>
              <w:t xml:space="preserve"> and resolve issues promptly</w:t>
            </w:r>
            <w:r w:rsidRPr="00D2262A">
              <w:rPr>
                <w:rFonts w:ascii="Montserrat" w:eastAsia="Times New Roman" w:hAnsi="Montserrat" w:cs="Times New Roman"/>
                <w:sz w:val="20"/>
                <w:szCs w:val="20"/>
              </w:rPr>
              <w:t>.</w:t>
            </w:r>
          </w:p>
          <w:p w14:paraId="04786CAF" w14:textId="7F4CD4E2" w:rsidR="003711D0" w:rsidRPr="002A6022" w:rsidRDefault="005864D8" w:rsidP="00064A4A">
            <w:pPr>
              <w:pStyle w:val="ListParagraph"/>
              <w:numPr>
                <w:ilvl w:val="0"/>
                <w:numId w:val="7"/>
              </w:numPr>
              <w:spacing w:before="60" w:afterLines="60" w:after="144" w:line="240" w:lineRule="auto"/>
              <w:ind w:left="357"/>
              <w:contextualSpacing w:val="0"/>
              <w:rPr>
                <w:rFonts w:ascii="Montserrat" w:eastAsia="Times New Roman" w:hAnsi="Montserrat" w:cs="Times New Roman"/>
                <w:sz w:val="20"/>
                <w:szCs w:val="20"/>
              </w:rPr>
            </w:pPr>
            <w:r w:rsidRPr="002A6022">
              <w:rPr>
                <w:rFonts w:ascii="Montserrat" w:eastAsia="Times New Roman" w:hAnsi="Montserrat" w:cs="Times New Roman"/>
                <w:b/>
                <w:bCs/>
                <w:sz w:val="20"/>
                <w:szCs w:val="20"/>
              </w:rPr>
              <w:t>Scope management</w:t>
            </w:r>
            <w:r w:rsidRPr="002A6022">
              <w:rPr>
                <w:rFonts w:ascii="Montserrat" w:eastAsia="Times New Roman" w:hAnsi="Montserrat" w:cs="Times New Roman"/>
                <w:sz w:val="20"/>
                <w:szCs w:val="20"/>
              </w:rPr>
              <w:t xml:space="preserve"> – </w:t>
            </w:r>
            <w:r w:rsidR="00D2262A" w:rsidRPr="002A6022">
              <w:rPr>
                <w:rFonts w:ascii="Montserrat" w:eastAsia="Times New Roman" w:hAnsi="Montserrat" w:cs="Times New Roman"/>
                <w:sz w:val="20"/>
                <w:szCs w:val="20"/>
              </w:rPr>
              <w:t>control</w:t>
            </w:r>
            <w:r w:rsidR="00B1547B">
              <w:rPr>
                <w:rFonts w:ascii="Montserrat" w:eastAsia="Times New Roman" w:hAnsi="Montserrat" w:cs="Times New Roman"/>
                <w:sz w:val="20"/>
                <w:szCs w:val="20"/>
              </w:rPr>
              <w:t xml:space="preserve"> </w:t>
            </w:r>
            <w:r w:rsidR="00D2262A" w:rsidRPr="002A6022">
              <w:rPr>
                <w:rFonts w:ascii="Montserrat" w:eastAsia="Times New Roman" w:hAnsi="Montserrat" w:cs="Times New Roman"/>
                <w:sz w:val="20"/>
                <w:szCs w:val="20"/>
              </w:rPr>
              <w:t>scope changes to prevent unauthorised variations</w:t>
            </w:r>
            <w:r w:rsidRPr="002A6022">
              <w:rPr>
                <w:rFonts w:ascii="Montserrat" w:eastAsia="Times New Roman" w:hAnsi="Montserrat" w:cs="Times New Roman"/>
                <w:sz w:val="20"/>
                <w:szCs w:val="20"/>
              </w:rPr>
              <w:t>.</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074F315B" w14:textId="0AF22C2F" w:rsidR="000B24EE" w:rsidRPr="00793514" w:rsidRDefault="00F445D6" w:rsidP="00465E50">
            <w:pPr>
              <w:pStyle w:val="TableParagraph"/>
              <w:tabs>
                <w:tab w:val="left" w:pos="848"/>
                <w:tab w:val="left" w:pos="849"/>
              </w:tabs>
              <w:spacing w:before="120"/>
              <w:ind w:left="0"/>
              <w:rPr>
                <w:rFonts w:ascii="Montserrat" w:hAnsi="Montserrat" w:cs="Segoe UI"/>
                <w:sz w:val="20"/>
                <w:szCs w:val="20"/>
              </w:rPr>
            </w:pPr>
            <w:r>
              <w:rPr>
                <w:rFonts w:ascii="Montserrat" w:hAnsi="Montserrat" w:cs="Segoe UI"/>
                <w:sz w:val="20"/>
                <w:szCs w:val="20"/>
              </w:rPr>
              <w:t xml:space="preserve">Collaborate with </w:t>
            </w:r>
            <w:r w:rsidR="00D636EF">
              <w:rPr>
                <w:rFonts w:ascii="Montserrat" w:hAnsi="Montserrat" w:cs="Segoe UI"/>
                <w:sz w:val="20"/>
                <w:szCs w:val="20"/>
              </w:rPr>
              <w:t>Facilities</w:t>
            </w:r>
            <w:r>
              <w:rPr>
                <w:rFonts w:ascii="Montserrat" w:hAnsi="Montserrat" w:cs="Segoe UI"/>
                <w:sz w:val="20"/>
                <w:szCs w:val="20"/>
              </w:rPr>
              <w:t xml:space="preserve"> &amp;</w:t>
            </w:r>
            <w:r w:rsidR="00D636EF">
              <w:rPr>
                <w:rFonts w:ascii="Montserrat" w:hAnsi="Montserrat" w:cs="Segoe UI"/>
                <w:sz w:val="20"/>
                <w:szCs w:val="20"/>
              </w:rPr>
              <w:t xml:space="preserve"> Estates</w:t>
            </w:r>
            <w:r>
              <w:rPr>
                <w:rFonts w:ascii="Montserrat" w:hAnsi="Montserrat" w:cs="Segoe UI"/>
                <w:sz w:val="20"/>
                <w:szCs w:val="20"/>
              </w:rPr>
              <w:t xml:space="preserve">, </w:t>
            </w:r>
            <w:r w:rsidR="00D636EF">
              <w:rPr>
                <w:rFonts w:ascii="Montserrat" w:hAnsi="Montserrat" w:cs="Segoe UI"/>
                <w:sz w:val="20"/>
                <w:szCs w:val="20"/>
              </w:rPr>
              <w:t xml:space="preserve">Student Operations, </w:t>
            </w:r>
            <w:r>
              <w:rPr>
                <w:rFonts w:ascii="Montserrat" w:hAnsi="Montserrat" w:cs="Segoe UI"/>
                <w:sz w:val="20"/>
                <w:szCs w:val="20"/>
              </w:rPr>
              <w:t>and other</w:t>
            </w:r>
            <w:r w:rsidR="00D636EF">
              <w:rPr>
                <w:rFonts w:ascii="Montserrat" w:hAnsi="Montserrat" w:cs="Segoe UI"/>
                <w:sz w:val="20"/>
                <w:szCs w:val="20"/>
              </w:rPr>
              <w:t xml:space="preserve"> business areas </w:t>
            </w:r>
            <w:r w:rsidR="00CB515D">
              <w:rPr>
                <w:rFonts w:ascii="Montserrat" w:hAnsi="Montserrat" w:cs="Segoe UI"/>
                <w:sz w:val="20"/>
                <w:szCs w:val="20"/>
              </w:rPr>
              <w:t xml:space="preserve">to ensure </w:t>
            </w:r>
            <w:r w:rsidR="00915D97">
              <w:rPr>
                <w:rFonts w:ascii="Montserrat" w:hAnsi="Montserrat" w:cs="Segoe UI"/>
                <w:sz w:val="20"/>
                <w:szCs w:val="20"/>
              </w:rPr>
              <w:t>project success.</w:t>
            </w:r>
            <w:r w:rsidR="000B24EE" w:rsidRPr="00793514">
              <w:rPr>
                <w:rFonts w:ascii="Montserrat" w:hAnsi="Montserrat" w:cs="Segoe UI"/>
                <w:sz w:val="20"/>
                <w:szCs w:val="20"/>
              </w:rPr>
              <w:t xml:space="preserve"> </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064A4A">
            <w:pPr>
              <w:pStyle w:val="Heading1withnumber"/>
              <w:numPr>
                <w:ilvl w:val="0"/>
                <w:numId w:val="10"/>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lastRenderedPageBreak/>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D8D709E" w14:textId="77777777" w:rsidR="00465E50" w:rsidRPr="003D3870" w:rsidRDefault="00465E50" w:rsidP="00465E50">
            <w:pPr>
              <w:rPr>
                <w:rFonts w:ascii="Montserrat" w:hAnsi="Montserrat"/>
                <w:i/>
                <w:iCs/>
                <w:color w:val="000000"/>
                <w:sz w:val="20"/>
                <w:szCs w:val="20"/>
              </w:rPr>
            </w:pPr>
            <w:r w:rsidRPr="003D3870">
              <w:rPr>
                <w:rFonts w:ascii="Montserrat" w:hAnsi="Montserrat"/>
                <w:i/>
                <w:iCs/>
                <w:color w:val="000000"/>
                <w:sz w:val="20"/>
                <w:szCs w:val="20"/>
              </w:rPr>
              <w:t xml:space="preserve">Use the Competency Framework to add Core &amp; Role Specific competencies </w:t>
            </w:r>
          </w:p>
          <w:p w14:paraId="001312A4" w14:textId="77777777" w:rsidR="00465E50" w:rsidRDefault="00465E50" w:rsidP="00465E50">
            <w:pPr>
              <w:spacing w:before="0"/>
              <w:rPr>
                <w:rFonts w:ascii="Montserrat" w:hAnsi="Montserrat"/>
                <w:b/>
                <w:bCs/>
                <w:color w:val="000000"/>
                <w:sz w:val="20"/>
                <w:szCs w:val="20"/>
              </w:rPr>
            </w:pPr>
          </w:p>
          <w:p w14:paraId="56261332" w14:textId="25C7E118"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Core</w:t>
            </w:r>
          </w:p>
          <w:p w14:paraId="65D3FF5B" w14:textId="6540D28F" w:rsidR="00465E50" w:rsidRDefault="004E6976" w:rsidP="00465E50">
            <w:pPr>
              <w:spacing w:before="0"/>
              <w:rPr>
                <w:rFonts w:ascii="Montserrat" w:hAnsi="Montserrat"/>
                <w:color w:val="000000"/>
                <w:sz w:val="20"/>
                <w:szCs w:val="20"/>
              </w:rPr>
            </w:pPr>
            <w:r w:rsidRPr="000B4452">
              <w:rPr>
                <w:rFonts w:ascii="Montserrat" w:hAnsi="Montserrat"/>
                <w:color w:val="000000"/>
                <w:sz w:val="20"/>
                <w:szCs w:val="20"/>
                <w:u w:val="single"/>
              </w:rPr>
              <w:t>3</w:t>
            </w:r>
            <w:r>
              <w:rPr>
                <w:rFonts w:ascii="Montserrat" w:hAnsi="Montserrat"/>
                <w:color w:val="000000"/>
                <w:sz w:val="20"/>
                <w:szCs w:val="20"/>
              </w:rPr>
              <w:t xml:space="preserve"> - </w:t>
            </w:r>
            <w:r w:rsidR="00465E50" w:rsidRPr="000B4452">
              <w:rPr>
                <w:rFonts w:ascii="Montserrat" w:hAnsi="Montserrat"/>
                <w:b/>
                <w:bCs/>
                <w:color w:val="000000"/>
                <w:sz w:val="20"/>
                <w:szCs w:val="20"/>
              </w:rPr>
              <w:t>A</w:t>
            </w:r>
            <w:r w:rsidR="00775C58" w:rsidRPr="000B4452">
              <w:rPr>
                <w:rFonts w:ascii="Montserrat" w:hAnsi="Montserrat"/>
                <w:b/>
                <w:bCs/>
                <w:color w:val="000000"/>
                <w:sz w:val="20"/>
                <w:szCs w:val="20"/>
              </w:rPr>
              <w:t>ttention to detail</w:t>
            </w:r>
            <w:r w:rsidR="00E40314">
              <w:rPr>
                <w:rFonts w:ascii="Montserrat" w:hAnsi="Montserrat"/>
                <w:color w:val="000000"/>
                <w:sz w:val="20"/>
                <w:szCs w:val="20"/>
              </w:rPr>
              <w:t xml:space="preserve"> – role models quality standards</w:t>
            </w:r>
            <w:r w:rsidR="002A6022">
              <w:rPr>
                <w:rFonts w:ascii="Montserrat" w:hAnsi="Montserrat"/>
                <w:color w:val="000000"/>
                <w:sz w:val="20"/>
                <w:szCs w:val="20"/>
              </w:rPr>
              <w:t>;</w:t>
            </w:r>
            <w:r w:rsidR="00E40314">
              <w:rPr>
                <w:rFonts w:ascii="Montserrat" w:hAnsi="Montserrat"/>
                <w:color w:val="000000"/>
                <w:sz w:val="20"/>
                <w:szCs w:val="20"/>
              </w:rPr>
              <w:t xml:space="preserve"> </w:t>
            </w:r>
            <w:r>
              <w:rPr>
                <w:rFonts w:ascii="Montserrat" w:hAnsi="Montserrat"/>
                <w:color w:val="000000"/>
                <w:sz w:val="20"/>
                <w:szCs w:val="20"/>
              </w:rPr>
              <w:t>develops systems</w:t>
            </w:r>
            <w:r w:rsidR="00CA577B">
              <w:rPr>
                <w:rFonts w:ascii="Montserrat" w:hAnsi="Montserrat"/>
                <w:color w:val="000000"/>
                <w:sz w:val="20"/>
                <w:szCs w:val="20"/>
              </w:rPr>
              <w:t>;</w:t>
            </w:r>
            <w:r w:rsidR="009F624D">
              <w:rPr>
                <w:rFonts w:ascii="Montserrat" w:hAnsi="Montserrat"/>
                <w:color w:val="000000"/>
                <w:sz w:val="20"/>
                <w:szCs w:val="20"/>
              </w:rPr>
              <w:t xml:space="preserve"> ensures compliance</w:t>
            </w:r>
            <w:r w:rsidR="00CA577B">
              <w:rPr>
                <w:rFonts w:ascii="Montserrat" w:hAnsi="Montserrat"/>
                <w:color w:val="000000"/>
                <w:sz w:val="20"/>
                <w:szCs w:val="20"/>
              </w:rPr>
              <w:t>;</w:t>
            </w:r>
            <w:r w:rsidR="009F624D">
              <w:rPr>
                <w:rFonts w:ascii="Montserrat" w:hAnsi="Montserrat"/>
                <w:color w:val="000000"/>
                <w:sz w:val="20"/>
                <w:szCs w:val="20"/>
              </w:rPr>
              <w:t xml:space="preserve"> completes tasks </w:t>
            </w:r>
            <w:proofErr w:type="gramStart"/>
            <w:r w:rsidR="009F624D">
              <w:rPr>
                <w:rFonts w:ascii="Montserrat" w:hAnsi="Montserrat"/>
                <w:color w:val="000000"/>
                <w:sz w:val="20"/>
                <w:szCs w:val="20"/>
              </w:rPr>
              <w:t>with regard to</w:t>
            </w:r>
            <w:proofErr w:type="gramEnd"/>
            <w:r w:rsidR="009F624D">
              <w:rPr>
                <w:rFonts w:ascii="Montserrat" w:hAnsi="Montserrat"/>
                <w:color w:val="000000"/>
                <w:sz w:val="20"/>
                <w:szCs w:val="20"/>
              </w:rPr>
              <w:t xml:space="preserve"> every detail.</w:t>
            </w:r>
          </w:p>
          <w:p w14:paraId="229BDCEF" w14:textId="77777777" w:rsidR="000B4452" w:rsidRDefault="000B4452" w:rsidP="00465E50">
            <w:pPr>
              <w:spacing w:before="0"/>
              <w:rPr>
                <w:rFonts w:ascii="Montserrat" w:hAnsi="Montserrat"/>
                <w:color w:val="000000"/>
                <w:sz w:val="20"/>
                <w:szCs w:val="20"/>
              </w:rPr>
            </w:pPr>
          </w:p>
          <w:p w14:paraId="2920B088" w14:textId="25FA06C5" w:rsidR="00872979" w:rsidRDefault="00872979" w:rsidP="00465E50">
            <w:pPr>
              <w:spacing w:before="0"/>
              <w:rPr>
                <w:rFonts w:ascii="Montserrat" w:hAnsi="Montserrat"/>
                <w:color w:val="000000"/>
                <w:sz w:val="20"/>
                <w:szCs w:val="20"/>
              </w:rPr>
            </w:pPr>
            <w:r w:rsidRPr="000B4452">
              <w:rPr>
                <w:rFonts w:ascii="Montserrat" w:hAnsi="Montserrat"/>
                <w:color w:val="000000"/>
                <w:sz w:val="20"/>
                <w:szCs w:val="20"/>
                <w:u w:val="single"/>
              </w:rPr>
              <w:t>3</w:t>
            </w:r>
            <w:r w:rsidRPr="000B4452">
              <w:rPr>
                <w:rFonts w:ascii="Montserrat" w:hAnsi="Montserrat"/>
                <w:color w:val="000000"/>
                <w:sz w:val="20"/>
                <w:szCs w:val="20"/>
              </w:rPr>
              <w:t xml:space="preserve"> – </w:t>
            </w:r>
            <w:r w:rsidRPr="000B4452">
              <w:rPr>
                <w:rFonts w:ascii="Montserrat" w:hAnsi="Montserrat"/>
                <w:b/>
                <w:bCs/>
                <w:color w:val="000000"/>
                <w:sz w:val="20"/>
                <w:szCs w:val="20"/>
              </w:rPr>
              <w:t>Solution driven</w:t>
            </w:r>
            <w:r w:rsidRPr="000B4452">
              <w:rPr>
                <w:rFonts w:ascii="Montserrat" w:hAnsi="Montserrat"/>
                <w:color w:val="000000"/>
                <w:sz w:val="20"/>
                <w:szCs w:val="20"/>
              </w:rPr>
              <w:t xml:space="preserve"> </w:t>
            </w:r>
            <w:r w:rsidR="00341C85" w:rsidRPr="000B4452">
              <w:rPr>
                <w:rFonts w:ascii="Montserrat" w:hAnsi="Montserrat"/>
                <w:color w:val="000000"/>
                <w:sz w:val="20"/>
                <w:szCs w:val="20"/>
              </w:rPr>
              <w:t>–</w:t>
            </w:r>
            <w:r w:rsidRPr="000B4452">
              <w:rPr>
                <w:rFonts w:ascii="Montserrat" w:hAnsi="Montserrat"/>
                <w:color w:val="000000"/>
                <w:sz w:val="20"/>
                <w:szCs w:val="20"/>
              </w:rPr>
              <w:t xml:space="preserve"> </w:t>
            </w:r>
            <w:r w:rsidR="00341C85" w:rsidRPr="000B4452">
              <w:rPr>
                <w:rFonts w:ascii="Montserrat" w:hAnsi="Montserrat"/>
                <w:color w:val="000000"/>
                <w:sz w:val="20"/>
                <w:szCs w:val="20"/>
              </w:rPr>
              <w:t>understands and communicates the long</w:t>
            </w:r>
            <w:r w:rsidR="00CA577B">
              <w:rPr>
                <w:rFonts w:ascii="Montserrat" w:hAnsi="Montserrat"/>
                <w:color w:val="000000"/>
                <w:sz w:val="20"/>
                <w:szCs w:val="20"/>
              </w:rPr>
              <w:t>-</w:t>
            </w:r>
            <w:r w:rsidR="00341C85" w:rsidRPr="000B4452">
              <w:rPr>
                <w:rFonts w:ascii="Montserrat" w:hAnsi="Montserrat"/>
                <w:color w:val="000000"/>
                <w:sz w:val="20"/>
                <w:szCs w:val="20"/>
              </w:rPr>
              <w:t>term implications on the business for recommendations</w:t>
            </w:r>
            <w:r w:rsidR="00CA577B">
              <w:rPr>
                <w:rFonts w:ascii="Montserrat" w:hAnsi="Montserrat"/>
                <w:color w:val="000000"/>
                <w:sz w:val="20"/>
                <w:szCs w:val="20"/>
              </w:rPr>
              <w:t>;</w:t>
            </w:r>
            <w:r w:rsidR="002D78CC" w:rsidRPr="000B4452">
              <w:rPr>
                <w:rFonts w:ascii="Montserrat" w:hAnsi="Montserrat"/>
                <w:color w:val="000000"/>
                <w:sz w:val="20"/>
                <w:szCs w:val="20"/>
              </w:rPr>
              <w:t xml:space="preserve"> leverages own expertise to find </w:t>
            </w:r>
            <w:r w:rsidR="00CE4EE0" w:rsidRPr="000B4452">
              <w:rPr>
                <w:rFonts w:ascii="Montserrat" w:hAnsi="Montserrat"/>
                <w:color w:val="000000"/>
                <w:sz w:val="20"/>
                <w:szCs w:val="20"/>
              </w:rPr>
              <w:t>solutions</w:t>
            </w:r>
            <w:r w:rsidR="00655612" w:rsidRPr="000B4452">
              <w:rPr>
                <w:rFonts w:ascii="Montserrat" w:hAnsi="Montserrat"/>
                <w:color w:val="000000"/>
                <w:sz w:val="20"/>
                <w:szCs w:val="20"/>
              </w:rPr>
              <w:t xml:space="preserve"> through systemic barriers</w:t>
            </w:r>
            <w:r w:rsidR="00CA577B">
              <w:rPr>
                <w:rFonts w:ascii="Montserrat" w:hAnsi="Montserrat"/>
                <w:color w:val="000000"/>
                <w:sz w:val="20"/>
                <w:szCs w:val="20"/>
              </w:rPr>
              <w:t>;</w:t>
            </w:r>
            <w:r w:rsidR="00CE4EE0" w:rsidRPr="000B4452">
              <w:rPr>
                <w:rFonts w:ascii="Montserrat" w:hAnsi="Montserrat"/>
                <w:color w:val="000000"/>
                <w:sz w:val="20"/>
                <w:szCs w:val="20"/>
              </w:rPr>
              <w:t xml:space="preserve"> and secures commitment from senior stakeholders</w:t>
            </w:r>
            <w:r w:rsidR="00ED5E73" w:rsidRPr="000B4452">
              <w:rPr>
                <w:rFonts w:ascii="Montserrat" w:hAnsi="Montserrat"/>
                <w:color w:val="000000"/>
                <w:sz w:val="20"/>
                <w:szCs w:val="20"/>
              </w:rPr>
              <w:t>.</w:t>
            </w:r>
          </w:p>
          <w:p w14:paraId="157A3957" w14:textId="77777777" w:rsidR="000B4452" w:rsidRPr="000B4452" w:rsidRDefault="000B4452" w:rsidP="00465E50">
            <w:pPr>
              <w:spacing w:before="0"/>
              <w:rPr>
                <w:rFonts w:ascii="Montserrat" w:hAnsi="Montserrat"/>
                <w:color w:val="000000"/>
                <w:sz w:val="20"/>
                <w:szCs w:val="20"/>
              </w:rPr>
            </w:pPr>
          </w:p>
          <w:p w14:paraId="5BA7D370" w14:textId="77777777" w:rsidR="00D42F89" w:rsidRDefault="00ED5E73" w:rsidP="00D42F89">
            <w:pPr>
              <w:spacing w:before="0"/>
              <w:rPr>
                <w:rFonts w:ascii="Montserrat" w:hAnsi="Montserrat"/>
                <w:color w:val="000000"/>
                <w:sz w:val="20"/>
                <w:szCs w:val="20"/>
              </w:rPr>
            </w:pPr>
            <w:r w:rsidRPr="000B4452">
              <w:rPr>
                <w:rFonts w:ascii="Montserrat" w:hAnsi="Montserrat"/>
                <w:color w:val="000000"/>
                <w:sz w:val="20"/>
                <w:szCs w:val="20"/>
                <w:u w:val="single"/>
              </w:rPr>
              <w:t>3</w:t>
            </w:r>
            <w:r w:rsidRPr="000B4452">
              <w:rPr>
                <w:rFonts w:ascii="Montserrat" w:hAnsi="Montserrat"/>
                <w:color w:val="000000"/>
                <w:sz w:val="20"/>
                <w:szCs w:val="20"/>
              </w:rPr>
              <w:t xml:space="preserve"> – </w:t>
            </w:r>
            <w:r w:rsidRPr="000B4452">
              <w:rPr>
                <w:rFonts w:ascii="Montserrat" w:hAnsi="Montserrat"/>
                <w:b/>
                <w:bCs/>
                <w:color w:val="000000"/>
                <w:sz w:val="20"/>
                <w:szCs w:val="20"/>
              </w:rPr>
              <w:t>Influence &amp; persuasion</w:t>
            </w:r>
            <w:r w:rsidRPr="000B4452">
              <w:rPr>
                <w:rFonts w:ascii="Montserrat" w:hAnsi="Montserrat"/>
                <w:color w:val="000000"/>
                <w:sz w:val="20"/>
                <w:szCs w:val="20"/>
              </w:rPr>
              <w:t xml:space="preserve"> </w:t>
            </w:r>
            <w:r w:rsidR="006C159A" w:rsidRPr="000B4452">
              <w:rPr>
                <w:rFonts w:ascii="Montserrat" w:hAnsi="Montserrat"/>
                <w:color w:val="000000"/>
                <w:sz w:val="20"/>
                <w:szCs w:val="20"/>
              </w:rPr>
              <w:t>–</w:t>
            </w:r>
            <w:r w:rsidRPr="000B4452">
              <w:rPr>
                <w:rFonts w:ascii="Montserrat" w:hAnsi="Montserrat"/>
                <w:color w:val="000000"/>
                <w:sz w:val="20"/>
                <w:szCs w:val="20"/>
              </w:rPr>
              <w:t xml:space="preserve"> </w:t>
            </w:r>
            <w:r w:rsidR="006C159A" w:rsidRPr="000B4452">
              <w:rPr>
                <w:rFonts w:ascii="Montserrat" w:hAnsi="Montserrat"/>
                <w:color w:val="000000"/>
                <w:sz w:val="20"/>
                <w:szCs w:val="20"/>
              </w:rPr>
              <w:t>able to persuade a variety of audiences to</w:t>
            </w:r>
            <w:r w:rsidR="00FA682E" w:rsidRPr="000B4452">
              <w:rPr>
                <w:rFonts w:ascii="Montserrat" w:hAnsi="Montserrat"/>
                <w:color w:val="000000"/>
                <w:sz w:val="20"/>
                <w:szCs w:val="20"/>
              </w:rPr>
              <w:t xml:space="preserve"> consider complex solutions; </w:t>
            </w:r>
            <w:r w:rsidR="007C39A5" w:rsidRPr="000B4452">
              <w:rPr>
                <w:rFonts w:ascii="Montserrat" w:hAnsi="Montserrat"/>
                <w:color w:val="000000"/>
                <w:sz w:val="20"/>
                <w:szCs w:val="20"/>
              </w:rPr>
              <w:t>able to negotiate through</w:t>
            </w:r>
            <w:r w:rsidR="001E4AF5" w:rsidRPr="000B4452">
              <w:rPr>
                <w:rFonts w:ascii="Montserrat" w:hAnsi="Montserrat"/>
                <w:color w:val="000000"/>
                <w:sz w:val="20"/>
                <w:szCs w:val="20"/>
              </w:rPr>
              <w:t xml:space="preserve"> differences of opinion.</w:t>
            </w:r>
          </w:p>
          <w:p w14:paraId="26096B61" w14:textId="77777777" w:rsidR="00D42F89" w:rsidRDefault="00D42F89" w:rsidP="00D42F89">
            <w:pPr>
              <w:spacing w:before="0"/>
              <w:rPr>
                <w:rFonts w:ascii="Montserrat" w:hAnsi="Montserrat"/>
                <w:color w:val="000000"/>
                <w:sz w:val="20"/>
                <w:szCs w:val="20"/>
                <w:u w:val="single"/>
              </w:rPr>
            </w:pPr>
          </w:p>
          <w:p w14:paraId="0D4A8C96" w14:textId="7BA5814D" w:rsidR="005A56C4" w:rsidRPr="000B4452" w:rsidRDefault="001A59A6" w:rsidP="00465E50">
            <w:pPr>
              <w:spacing w:before="0"/>
              <w:rPr>
                <w:rFonts w:ascii="Montserrat" w:hAnsi="Montserrat"/>
                <w:color w:val="000000"/>
                <w:sz w:val="20"/>
                <w:szCs w:val="20"/>
              </w:rPr>
            </w:pPr>
            <w:r w:rsidRPr="00D42F89">
              <w:rPr>
                <w:rFonts w:ascii="Montserrat" w:hAnsi="Montserrat"/>
                <w:color w:val="000000"/>
                <w:sz w:val="20"/>
                <w:szCs w:val="20"/>
                <w:u w:val="single"/>
              </w:rPr>
              <w:t>3</w:t>
            </w:r>
            <w:r w:rsidR="005A56C4" w:rsidRPr="000B4452">
              <w:rPr>
                <w:rFonts w:ascii="Montserrat" w:hAnsi="Montserrat"/>
                <w:color w:val="000000"/>
                <w:sz w:val="20"/>
                <w:szCs w:val="20"/>
              </w:rPr>
              <w:t xml:space="preserve"> – </w:t>
            </w:r>
            <w:r w:rsidR="005A56C4" w:rsidRPr="00D42F89">
              <w:rPr>
                <w:rFonts w:ascii="Montserrat" w:hAnsi="Montserrat"/>
                <w:b/>
                <w:bCs/>
                <w:color w:val="000000"/>
                <w:sz w:val="20"/>
                <w:szCs w:val="20"/>
              </w:rPr>
              <w:t>Resilience</w:t>
            </w:r>
            <w:r w:rsidR="005A56C4" w:rsidRPr="000B4452">
              <w:rPr>
                <w:rFonts w:ascii="Montserrat" w:hAnsi="Montserrat"/>
                <w:color w:val="000000"/>
                <w:sz w:val="20"/>
                <w:szCs w:val="20"/>
              </w:rPr>
              <w:t xml:space="preserve"> – motivates and supports other</w:t>
            </w:r>
            <w:r w:rsidRPr="000B4452">
              <w:rPr>
                <w:rFonts w:ascii="Montserrat" w:hAnsi="Montserrat"/>
                <w:color w:val="000000"/>
                <w:sz w:val="20"/>
                <w:szCs w:val="20"/>
              </w:rPr>
              <w:t>s</w:t>
            </w:r>
            <w:r w:rsidR="005A56C4" w:rsidRPr="000B4452">
              <w:rPr>
                <w:rFonts w:ascii="Montserrat" w:hAnsi="Montserrat"/>
                <w:color w:val="000000"/>
                <w:sz w:val="20"/>
                <w:szCs w:val="20"/>
              </w:rPr>
              <w:t xml:space="preserve"> to </w:t>
            </w:r>
            <w:r w:rsidR="00274E40" w:rsidRPr="000B4452">
              <w:rPr>
                <w:rFonts w:ascii="Montserrat" w:hAnsi="Montserrat"/>
                <w:color w:val="000000"/>
                <w:sz w:val="20"/>
                <w:szCs w:val="20"/>
              </w:rPr>
              <w:t>overcome setbacks</w:t>
            </w:r>
            <w:r w:rsidR="00837EF4">
              <w:rPr>
                <w:rFonts w:ascii="Montserrat" w:hAnsi="Montserrat"/>
                <w:color w:val="000000"/>
                <w:sz w:val="20"/>
                <w:szCs w:val="20"/>
              </w:rPr>
              <w:t>;</w:t>
            </w:r>
            <w:r w:rsidRPr="000B4452">
              <w:rPr>
                <w:rFonts w:ascii="Montserrat" w:hAnsi="Montserrat"/>
                <w:color w:val="000000"/>
                <w:sz w:val="20"/>
                <w:szCs w:val="20"/>
              </w:rPr>
              <w:t xml:space="preserve"> role model for dealing with change</w:t>
            </w:r>
            <w:r w:rsidR="00CC26F7" w:rsidRPr="000B4452">
              <w:rPr>
                <w:rFonts w:ascii="Montserrat" w:hAnsi="Montserrat"/>
                <w:color w:val="000000"/>
                <w:sz w:val="20"/>
                <w:szCs w:val="20"/>
              </w:rPr>
              <w:t>.</w:t>
            </w:r>
          </w:p>
          <w:p w14:paraId="434EF967" w14:textId="77777777" w:rsidR="00D42F89" w:rsidRDefault="00D42F89" w:rsidP="00465E50">
            <w:pPr>
              <w:spacing w:before="0"/>
              <w:rPr>
                <w:rFonts w:ascii="Montserrat" w:hAnsi="Montserrat"/>
                <w:color w:val="000000"/>
                <w:sz w:val="20"/>
                <w:szCs w:val="20"/>
              </w:rPr>
            </w:pPr>
          </w:p>
          <w:p w14:paraId="279D2DAE" w14:textId="37C0E66C" w:rsidR="00416CA8" w:rsidRPr="000B4452" w:rsidRDefault="00416CA8" w:rsidP="00465E50">
            <w:pPr>
              <w:spacing w:before="0"/>
              <w:rPr>
                <w:rFonts w:ascii="Montserrat" w:hAnsi="Montserrat"/>
                <w:color w:val="000000"/>
                <w:sz w:val="20"/>
                <w:szCs w:val="20"/>
              </w:rPr>
            </w:pPr>
            <w:r w:rsidRPr="00D42F89">
              <w:rPr>
                <w:rFonts w:ascii="Montserrat" w:hAnsi="Montserrat"/>
                <w:color w:val="000000"/>
                <w:sz w:val="20"/>
                <w:szCs w:val="20"/>
                <w:u w:val="single"/>
              </w:rPr>
              <w:t>2</w:t>
            </w:r>
            <w:r w:rsidRPr="000B4452">
              <w:rPr>
                <w:rFonts w:ascii="Montserrat" w:hAnsi="Montserrat"/>
                <w:color w:val="000000"/>
                <w:sz w:val="20"/>
                <w:szCs w:val="20"/>
              </w:rPr>
              <w:t xml:space="preserve"> – </w:t>
            </w:r>
            <w:r w:rsidRPr="00D42F89">
              <w:rPr>
                <w:rFonts w:ascii="Montserrat" w:hAnsi="Montserrat"/>
                <w:b/>
                <w:bCs/>
                <w:color w:val="000000"/>
                <w:sz w:val="20"/>
                <w:szCs w:val="20"/>
              </w:rPr>
              <w:t>Emotional intelligence</w:t>
            </w:r>
            <w:r w:rsidRPr="000B4452">
              <w:rPr>
                <w:rFonts w:ascii="Montserrat" w:hAnsi="Montserrat"/>
                <w:color w:val="000000"/>
                <w:sz w:val="20"/>
                <w:szCs w:val="20"/>
              </w:rPr>
              <w:t xml:space="preserve"> </w:t>
            </w:r>
            <w:r w:rsidR="00372F57" w:rsidRPr="000B4452">
              <w:rPr>
                <w:rFonts w:ascii="Montserrat" w:hAnsi="Montserrat"/>
                <w:color w:val="000000"/>
                <w:sz w:val="20"/>
                <w:szCs w:val="20"/>
              </w:rPr>
              <w:t>–</w:t>
            </w:r>
            <w:r w:rsidRPr="000B4452">
              <w:rPr>
                <w:rFonts w:ascii="Montserrat" w:hAnsi="Montserrat"/>
                <w:color w:val="000000"/>
                <w:sz w:val="20"/>
                <w:szCs w:val="20"/>
              </w:rPr>
              <w:t xml:space="preserve"> </w:t>
            </w:r>
            <w:r w:rsidR="00372F57" w:rsidRPr="000B4452">
              <w:rPr>
                <w:rFonts w:ascii="Montserrat" w:hAnsi="Montserrat"/>
                <w:color w:val="000000"/>
                <w:sz w:val="20"/>
                <w:szCs w:val="20"/>
              </w:rPr>
              <w:t xml:space="preserve">actively listens and provides support; </w:t>
            </w:r>
            <w:r w:rsidR="00C83B5C" w:rsidRPr="000B4452">
              <w:rPr>
                <w:rFonts w:ascii="Montserrat" w:hAnsi="Montserrat"/>
                <w:color w:val="000000"/>
                <w:sz w:val="20"/>
                <w:szCs w:val="20"/>
              </w:rPr>
              <w:t>demonstrates care and understanding; creates a sense of commitment to the task.</w:t>
            </w:r>
          </w:p>
          <w:p w14:paraId="048BD990" w14:textId="77777777" w:rsidR="00D42F89" w:rsidRDefault="00D42F89" w:rsidP="00465E50">
            <w:pPr>
              <w:spacing w:before="0"/>
              <w:rPr>
                <w:rFonts w:ascii="Montserrat" w:hAnsi="Montserrat"/>
                <w:color w:val="000000"/>
                <w:sz w:val="20"/>
                <w:szCs w:val="20"/>
              </w:rPr>
            </w:pPr>
          </w:p>
          <w:p w14:paraId="30577F9B" w14:textId="77777777" w:rsidR="001515BF" w:rsidRDefault="001515BF" w:rsidP="00465E50">
            <w:pPr>
              <w:spacing w:before="0"/>
              <w:rPr>
                <w:rFonts w:ascii="Montserrat" w:hAnsi="Montserrat"/>
                <w:b/>
                <w:bCs/>
                <w:color w:val="000000"/>
                <w:sz w:val="20"/>
                <w:szCs w:val="20"/>
              </w:rPr>
            </w:pPr>
          </w:p>
          <w:p w14:paraId="10F84644" w14:textId="76BEC48A"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 xml:space="preserve">Role Specific </w:t>
            </w:r>
          </w:p>
          <w:p w14:paraId="0D09F759" w14:textId="77777777" w:rsidR="00465E50" w:rsidRDefault="00465E50" w:rsidP="00465E50">
            <w:pPr>
              <w:spacing w:before="0"/>
              <w:rPr>
                <w:rFonts w:ascii="Montserrat" w:hAnsi="Montserrat"/>
                <w:color w:val="000000"/>
                <w:sz w:val="20"/>
                <w:szCs w:val="20"/>
              </w:rPr>
            </w:pPr>
            <w:r w:rsidRPr="00465E50">
              <w:rPr>
                <w:rFonts w:ascii="Montserrat" w:hAnsi="Montserrat"/>
                <w:color w:val="000000"/>
                <w:sz w:val="20"/>
                <w:szCs w:val="20"/>
              </w:rPr>
              <w:t xml:space="preserve">Add Role specific competencies </w:t>
            </w:r>
          </w:p>
          <w:p w14:paraId="1A38D4C2" w14:textId="77777777" w:rsidR="00DC28CD" w:rsidRDefault="00DC28CD" w:rsidP="00465E50">
            <w:pPr>
              <w:spacing w:before="0"/>
              <w:rPr>
                <w:rFonts w:ascii="Montserrat" w:hAnsi="Montserrat"/>
                <w:color w:val="000000"/>
                <w:sz w:val="20"/>
                <w:szCs w:val="20"/>
              </w:rPr>
            </w:pPr>
          </w:p>
          <w:p w14:paraId="36F33AD9" w14:textId="77777777" w:rsidR="00DC28CD" w:rsidRPr="000B4452" w:rsidRDefault="00DC28CD" w:rsidP="00DC28CD">
            <w:pPr>
              <w:spacing w:before="0"/>
              <w:rPr>
                <w:rFonts w:ascii="Montserrat" w:hAnsi="Montserrat"/>
                <w:color w:val="000000"/>
                <w:sz w:val="20"/>
                <w:szCs w:val="20"/>
              </w:rPr>
            </w:pPr>
            <w:r w:rsidRPr="000B4452">
              <w:rPr>
                <w:rFonts w:ascii="Montserrat" w:hAnsi="Montserrat"/>
                <w:color w:val="000000"/>
                <w:sz w:val="20"/>
                <w:szCs w:val="20"/>
                <w:u w:val="single"/>
              </w:rPr>
              <w:t>3</w:t>
            </w:r>
            <w:r>
              <w:rPr>
                <w:rFonts w:ascii="Montserrat" w:hAnsi="Montserrat"/>
                <w:color w:val="000000"/>
                <w:sz w:val="20"/>
                <w:szCs w:val="20"/>
              </w:rPr>
              <w:t xml:space="preserve"> </w:t>
            </w:r>
            <w:r w:rsidRPr="000B4452">
              <w:rPr>
                <w:rFonts w:ascii="Montserrat" w:hAnsi="Montserrat"/>
                <w:color w:val="000000"/>
                <w:sz w:val="20"/>
                <w:szCs w:val="20"/>
              </w:rPr>
              <w:t xml:space="preserve">- </w:t>
            </w:r>
            <w:r w:rsidRPr="000B4452">
              <w:rPr>
                <w:rFonts w:ascii="Montserrat" w:hAnsi="Montserrat"/>
                <w:b/>
                <w:bCs/>
                <w:color w:val="000000"/>
                <w:sz w:val="20"/>
                <w:szCs w:val="20"/>
              </w:rPr>
              <w:t>Stakeholder management</w:t>
            </w:r>
            <w:r w:rsidRPr="000B4452">
              <w:rPr>
                <w:rFonts w:ascii="Montserrat" w:hAnsi="Montserrat"/>
                <w:color w:val="000000"/>
                <w:sz w:val="20"/>
                <w:szCs w:val="20"/>
              </w:rPr>
              <w:t xml:space="preserve"> – collaborative and inclusive approach to managing senior level stakeholders; confidently handles a complex network of stakeholders.</w:t>
            </w:r>
          </w:p>
          <w:p w14:paraId="6A43D287" w14:textId="77777777" w:rsidR="00DC28CD" w:rsidRDefault="00DC28CD" w:rsidP="00DC28CD">
            <w:pPr>
              <w:spacing w:before="0"/>
              <w:rPr>
                <w:rFonts w:ascii="Montserrat" w:hAnsi="Montserrat"/>
                <w:color w:val="000000"/>
                <w:sz w:val="20"/>
                <w:szCs w:val="20"/>
                <w:u w:val="single"/>
              </w:rPr>
            </w:pPr>
          </w:p>
          <w:p w14:paraId="063318A4" w14:textId="33B96426" w:rsidR="00DC28CD" w:rsidRPr="000B4452" w:rsidRDefault="00DC28CD" w:rsidP="00DC28CD">
            <w:pPr>
              <w:spacing w:before="0"/>
              <w:rPr>
                <w:rFonts w:ascii="Montserrat" w:hAnsi="Montserrat"/>
                <w:color w:val="000000"/>
                <w:sz w:val="20"/>
                <w:szCs w:val="20"/>
              </w:rPr>
            </w:pPr>
            <w:r w:rsidRPr="00D42F89">
              <w:rPr>
                <w:rFonts w:ascii="Montserrat" w:hAnsi="Montserrat"/>
                <w:color w:val="000000"/>
                <w:sz w:val="20"/>
                <w:szCs w:val="20"/>
                <w:u w:val="single"/>
              </w:rPr>
              <w:t>3</w:t>
            </w:r>
            <w:r w:rsidRPr="000B4452">
              <w:rPr>
                <w:rFonts w:ascii="Montserrat" w:hAnsi="Montserrat"/>
                <w:color w:val="000000"/>
                <w:sz w:val="20"/>
                <w:szCs w:val="20"/>
              </w:rPr>
              <w:t xml:space="preserve"> – </w:t>
            </w:r>
            <w:r w:rsidRPr="00D42F89">
              <w:rPr>
                <w:rFonts w:ascii="Montserrat" w:hAnsi="Montserrat"/>
                <w:b/>
                <w:bCs/>
                <w:color w:val="000000"/>
                <w:sz w:val="20"/>
                <w:szCs w:val="20"/>
              </w:rPr>
              <w:t>Change advocate</w:t>
            </w:r>
            <w:r w:rsidRPr="000B4452">
              <w:rPr>
                <w:rFonts w:ascii="Montserrat" w:hAnsi="Montserrat"/>
                <w:color w:val="000000"/>
                <w:sz w:val="20"/>
                <w:szCs w:val="20"/>
              </w:rPr>
              <w:t xml:space="preserve"> – </w:t>
            </w:r>
            <w:r>
              <w:rPr>
                <w:rFonts w:ascii="Montserrat" w:hAnsi="Montserrat"/>
                <w:color w:val="000000"/>
                <w:sz w:val="20"/>
                <w:szCs w:val="20"/>
              </w:rPr>
              <w:t>c</w:t>
            </w:r>
            <w:r w:rsidRPr="000B4452">
              <w:rPr>
                <w:rFonts w:ascii="Montserrat" w:hAnsi="Montserrat"/>
                <w:color w:val="000000"/>
                <w:sz w:val="20"/>
                <w:szCs w:val="20"/>
              </w:rPr>
              <w:t>hange expert for large implementations</w:t>
            </w:r>
            <w:r>
              <w:rPr>
                <w:rFonts w:ascii="Montserrat" w:hAnsi="Montserrat"/>
                <w:color w:val="000000"/>
                <w:sz w:val="20"/>
                <w:szCs w:val="20"/>
              </w:rPr>
              <w:t>;</w:t>
            </w:r>
            <w:r w:rsidRPr="000B4452">
              <w:rPr>
                <w:rFonts w:ascii="Montserrat" w:hAnsi="Montserrat"/>
                <w:color w:val="000000"/>
                <w:sz w:val="20"/>
                <w:szCs w:val="20"/>
              </w:rPr>
              <w:t xml:space="preserve"> identif</w:t>
            </w:r>
            <w:r>
              <w:rPr>
                <w:rFonts w:ascii="Montserrat" w:hAnsi="Montserrat"/>
                <w:color w:val="000000"/>
                <w:sz w:val="20"/>
                <w:szCs w:val="20"/>
              </w:rPr>
              <w:t>ies</w:t>
            </w:r>
            <w:r w:rsidRPr="000B4452">
              <w:rPr>
                <w:rFonts w:ascii="Montserrat" w:hAnsi="Montserrat"/>
                <w:color w:val="000000"/>
                <w:sz w:val="20"/>
                <w:szCs w:val="20"/>
              </w:rPr>
              <w:t xml:space="preserve"> opportunities for significant business transformation</w:t>
            </w:r>
            <w:r>
              <w:rPr>
                <w:rFonts w:ascii="Montserrat" w:hAnsi="Montserrat"/>
                <w:color w:val="000000"/>
                <w:sz w:val="20"/>
                <w:szCs w:val="20"/>
              </w:rPr>
              <w:t>;</w:t>
            </w:r>
            <w:r w:rsidRPr="000B4452">
              <w:rPr>
                <w:rFonts w:ascii="Montserrat" w:hAnsi="Montserrat"/>
                <w:color w:val="000000"/>
                <w:sz w:val="20"/>
                <w:szCs w:val="20"/>
              </w:rPr>
              <w:t xml:space="preserve"> adapt</w:t>
            </w:r>
            <w:r>
              <w:rPr>
                <w:rFonts w:ascii="Montserrat" w:hAnsi="Montserrat"/>
                <w:color w:val="000000"/>
                <w:sz w:val="20"/>
                <w:szCs w:val="20"/>
              </w:rPr>
              <w:t>s</w:t>
            </w:r>
            <w:r w:rsidRPr="000B4452">
              <w:rPr>
                <w:rFonts w:ascii="Montserrat" w:hAnsi="Montserrat"/>
                <w:color w:val="000000"/>
                <w:sz w:val="20"/>
                <w:szCs w:val="20"/>
              </w:rPr>
              <w:t xml:space="preserve"> to developments.</w:t>
            </w:r>
          </w:p>
          <w:p w14:paraId="71450558" w14:textId="77777777" w:rsidR="00DC28CD" w:rsidRDefault="00DC28CD" w:rsidP="00DC28CD">
            <w:pPr>
              <w:spacing w:before="0"/>
              <w:rPr>
                <w:rFonts w:ascii="Montserrat" w:hAnsi="Montserrat"/>
                <w:color w:val="000000"/>
                <w:sz w:val="20"/>
                <w:szCs w:val="20"/>
              </w:rPr>
            </w:pPr>
          </w:p>
          <w:p w14:paraId="7FEB02E4" w14:textId="4B4C1AC0" w:rsidR="00DC28CD" w:rsidRDefault="00DC28CD" w:rsidP="00DC28CD">
            <w:pPr>
              <w:spacing w:before="0"/>
              <w:rPr>
                <w:rFonts w:ascii="Montserrat" w:hAnsi="Montserrat"/>
                <w:color w:val="000000"/>
                <w:sz w:val="20"/>
                <w:szCs w:val="20"/>
              </w:rPr>
            </w:pPr>
            <w:r w:rsidRPr="00D42F89">
              <w:rPr>
                <w:rFonts w:ascii="Montserrat" w:hAnsi="Montserrat"/>
                <w:color w:val="000000"/>
                <w:sz w:val="20"/>
                <w:szCs w:val="20"/>
                <w:u w:val="single"/>
              </w:rPr>
              <w:t>2</w:t>
            </w:r>
            <w:r w:rsidRPr="000B4452">
              <w:rPr>
                <w:rFonts w:ascii="Montserrat" w:hAnsi="Montserrat"/>
                <w:color w:val="000000"/>
                <w:sz w:val="20"/>
                <w:szCs w:val="20"/>
              </w:rPr>
              <w:t xml:space="preserve"> – </w:t>
            </w:r>
            <w:r w:rsidRPr="00D42F89">
              <w:rPr>
                <w:rFonts w:ascii="Montserrat" w:hAnsi="Montserrat"/>
                <w:b/>
                <w:bCs/>
                <w:color w:val="000000"/>
                <w:sz w:val="20"/>
                <w:szCs w:val="20"/>
              </w:rPr>
              <w:t>Analytical thinking</w:t>
            </w:r>
            <w:r w:rsidRPr="000B4452">
              <w:rPr>
                <w:rFonts w:ascii="Montserrat" w:hAnsi="Montserrat"/>
                <w:color w:val="000000"/>
                <w:sz w:val="20"/>
                <w:szCs w:val="20"/>
              </w:rPr>
              <w:t xml:space="preserve"> – </w:t>
            </w:r>
            <w:r>
              <w:rPr>
                <w:rFonts w:ascii="Montserrat" w:hAnsi="Montserrat"/>
                <w:color w:val="000000"/>
                <w:sz w:val="20"/>
                <w:szCs w:val="20"/>
              </w:rPr>
              <w:t>t</w:t>
            </w:r>
            <w:r w:rsidRPr="000B4452">
              <w:rPr>
                <w:rFonts w:ascii="Montserrat" w:hAnsi="Montserrat"/>
                <w:color w:val="000000"/>
                <w:sz w:val="20"/>
                <w:szCs w:val="20"/>
              </w:rPr>
              <w:t>ranslate</w:t>
            </w:r>
            <w:r w:rsidR="00270AED">
              <w:rPr>
                <w:rFonts w:ascii="Montserrat" w:hAnsi="Montserrat"/>
                <w:color w:val="000000"/>
                <w:sz w:val="20"/>
                <w:szCs w:val="20"/>
              </w:rPr>
              <w:t>s</w:t>
            </w:r>
            <w:r w:rsidRPr="000B4452">
              <w:rPr>
                <w:rFonts w:ascii="Montserrat" w:hAnsi="Montserrat"/>
                <w:color w:val="000000"/>
                <w:sz w:val="20"/>
                <w:szCs w:val="20"/>
              </w:rPr>
              <w:t xml:space="preserve"> data into meaningful insights</w:t>
            </w:r>
            <w:r>
              <w:rPr>
                <w:rFonts w:ascii="Montserrat" w:hAnsi="Montserrat"/>
                <w:color w:val="000000"/>
                <w:sz w:val="20"/>
                <w:szCs w:val="20"/>
              </w:rPr>
              <w:t>;</w:t>
            </w:r>
            <w:r w:rsidRPr="000B4452">
              <w:rPr>
                <w:rFonts w:ascii="Montserrat" w:hAnsi="Montserrat"/>
                <w:color w:val="000000"/>
                <w:sz w:val="20"/>
                <w:szCs w:val="20"/>
              </w:rPr>
              <w:t xml:space="preserve"> find</w:t>
            </w:r>
            <w:r>
              <w:rPr>
                <w:rFonts w:ascii="Montserrat" w:hAnsi="Montserrat"/>
                <w:color w:val="000000"/>
                <w:sz w:val="20"/>
                <w:szCs w:val="20"/>
              </w:rPr>
              <w:t xml:space="preserve">s </w:t>
            </w:r>
            <w:r w:rsidRPr="000B4452">
              <w:rPr>
                <w:rFonts w:ascii="Montserrat" w:hAnsi="Montserrat"/>
                <w:color w:val="000000"/>
                <w:sz w:val="20"/>
                <w:szCs w:val="20"/>
              </w:rPr>
              <w:t>linkages and root causes</w:t>
            </w:r>
            <w:r>
              <w:rPr>
                <w:rFonts w:ascii="Montserrat" w:hAnsi="Montserrat"/>
                <w:color w:val="000000"/>
                <w:sz w:val="20"/>
                <w:szCs w:val="20"/>
              </w:rPr>
              <w:t>;</w:t>
            </w:r>
            <w:r w:rsidRPr="000B4452">
              <w:rPr>
                <w:rFonts w:ascii="Montserrat" w:hAnsi="Montserrat"/>
                <w:color w:val="000000"/>
                <w:sz w:val="20"/>
                <w:szCs w:val="20"/>
              </w:rPr>
              <w:t xml:space="preserve"> anticipat</w:t>
            </w:r>
            <w:r>
              <w:rPr>
                <w:rFonts w:ascii="Montserrat" w:hAnsi="Montserrat"/>
                <w:color w:val="000000"/>
                <w:sz w:val="20"/>
                <w:szCs w:val="20"/>
              </w:rPr>
              <w:t>es</w:t>
            </w:r>
            <w:r w:rsidRPr="000B4452">
              <w:rPr>
                <w:rFonts w:ascii="Montserrat" w:hAnsi="Montserrat"/>
                <w:color w:val="000000"/>
                <w:sz w:val="20"/>
                <w:szCs w:val="20"/>
              </w:rPr>
              <w:t xml:space="preserve"> issues.</w:t>
            </w:r>
          </w:p>
          <w:p w14:paraId="24CAB137" w14:textId="77777777" w:rsidR="00771D85" w:rsidRDefault="00771D85" w:rsidP="00DC28CD">
            <w:pPr>
              <w:spacing w:before="0"/>
              <w:rPr>
                <w:rFonts w:ascii="Montserrat" w:hAnsi="Montserrat"/>
                <w:color w:val="000000"/>
                <w:sz w:val="20"/>
                <w:szCs w:val="20"/>
                <w:u w:val="single"/>
              </w:rPr>
            </w:pPr>
          </w:p>
          <w:p w14:paraId="6900F8AC" w14:textId="1A3600D5" w:rsidR="00DC28CD" w:rsidRPr="000B4452" w:rsidRDefault="00DC28CD" w:rsidP="00DC28CD">
            <w:pPr>
              <w:spacing w:before="0"/>
              <w:rPr>
                <w:rFonts w:ascii="Montserrat" w:hAnsi="Montserrat"/>
                <w:color w:val="000000"/>
                <w:sz w:val="20"/>
                <w:szCs w:val="20"/>
              </w:rPr>
            </w:pPr>
            <w:r w:rsidRPr="00D42F89">
              <w:rPr>
                <w:rFonts w:ascii="Montserrat" w:hAnsi="Montserrat"/>
                <w:color w:val="000000"/>
                <w:sz w:val="20"/>
                <w:szCs w:val="20"/>
                <w:u w:val="single"/>
              </w:rPr>
              <w:t>2</w:t>
            </w:r>
            <w:r w:rsidRPr="000B4452">
              <w:rPr>
                <w:rFonts w:ascii="Montserrat" w:hAnsi="Montserrat"/>
                <w:color w:val="000000"/>
                <w:sz w:val="20"/>
                <w:szCs w:val="20"/>
              </w:rPr>
              <w:t xml:space="preserve"> – </w:t>
            </w:r>
            <w:r w:rsidRPr="00D42F89">
              <w:rPr>
                <w:rFonts w:ascii="Montserrat" w:hAnsi="Montserrat"/>
                <w:b/>
                <w:bCs/>
                <w:color w:val="000000"/>
                <w:sz w:val="20"/>
                <w:szCs w:val="20"/>
              </w:rPr>
              <w:t>Strategic thinking</w:t>
            </w:r>
            <w:r w:rsidRPr="000B4452">
              <w:rPr>
                <w:rFonts w:ascii="Montserrat" w:hAnsi="Montserrat"/>
                <w:color w:val="000000"/>
                <w:sz w:val="20"/>
                <w:szCs w:val="20"/>
              </w:rPr>
              <w:t xml:space="preserve"> – understands context and trends to lead strategic projects</w:t>
            </w:r>
            <w:r>
              <w:rPr>
                <w:rFonts w:ascii="Montserrat" w:hAnsi="Montserrat"/>
                <w:color w:val="000000"/>
                <w:sz w:val="20"/>
                <w:szCs w:val="20"/>
              </w:rPr>
              <w:t>;</w:t>
            </w:r>
            <w:r w:rsidRPr="000B4452">
              <w:rPr>
                <w:rFonts w:ascii="Montserrat" w:hAnsi="Montserrat"/>
                <w:color w:val="000000"/>
                <w:sz w:val="20"/>
                <w:szCs w:val="20"/>
              </w:rPr>
              <w:t xml:space="preserve"> translat</w:t>
            </w:r>
            <w:r>
              <w:rPr>
                <w:rFonts w:ascii="Montserrat" w:hAnsi="Montserrat"/>
                <w:color w:val="000000"/>
                <w:sz w:val="20"/>
                <w:szCs w:val="20"/>
              </w:rPr>
              <w:t>es</w:t>
            </w:r>
            <w:r w:rsidRPr="000B4452">
              <w:rPr>
                <w:rFonts w:ascii="Montserrat" w:hAnsi="Montserrat"/>
                <w:color w:val="000000"/>
                <w:sz w:val="20"/>
                <w:szCs w:val="20"/>
              </w:rPr>
              <w:t xml:space="preserve"> complex thinking into clear plans and actions.</w:t>
            </w:r>
          </w:p>
          <w:p w14:paraId="67BAD966" w14:textId="77777777" w:rsidR="00DC28CD" w:rsidRDefault="00DC28CD" w:rsidP="00465E50">
            <w:pPr>
              <w:spacing w:before="0"/>
              <w:rPr>
                <w:rFonts w:ascii="Montserrat" w:hAnsi="Montserrat"/>
                <w:color w:val="000000"/>
                <w:sz w:val="20"/>
                <w:szCs w:val="20"/>
              </w:rPr>
            </w:pPr>
          </w:p>
          <w:p w14:paraId="1FAC4A04" w14:textId="77E8C1C4" w:rsidR="00465E50" w:rsidRPr="00465E50" w:rsidRDefault="00465E50" w:rsidP="00465E50">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0EDF7D8D" w14:textId="4AFCA10A" w:rsidR="00D87090" w:rsidRDefault="00FE2F90" w:rsidP="00064A4A">
            <w:pPr>
              <w:pStyle w:val="ListParagraph"/>
              <w:numPr>
                <w:ilvl w:val="0"/>
                <w:numId w:val="8"/>
              </w:numPr>
              <w:spacing w:line="278" w:lineRule="auto"/>
              <w:rPr>
                <w:rFonts w:ascii="Montserrat" w:hAnsi="Montserrat"/>
                <w:sz w:val="20"/>
                <w:szCs w:val="20"/>
              </w:rPr>
            </w:pPr>
            <w:r>
              <w:rPr>
                <w:rFonts w:ascii="Montserrat" w:hAnsi="Montserrat"/>
                <w:sz w:val="20"/>
                <w:szCs w:val="20"/>
              </w:rPr>
              <w:t>(</w:t>
            </w:r>
            <w:r w:rsidRPr="00270AED">
              <w:rPr>
                <w:rFonts w:ascii="Montserrat" w:hAnsi="Montserrat"/>
                <w:i/>
                <w:iCs/>
                <w:sz w:val="20"/>
                <w:szCs w:val="20"/>
              </w:rPr>
              <w:t>Essential</w:t>
            </w:r>
            <w:r>
              <w:rPr>
                <w:rFonts w:ascii="Montserrat" w:hAnsi="Montserrat"/>
                <w:sz w:val="20"/>
                <w:szCs w:val="20"/>
              </w:rPr>
              <w:t xml:space="preserve">) </w:t>
            </w:r>
            <w:r w:rsidR="001E05C8" w:rsidRPr="001E05C8">
              <w:rPr>
                <w:rFonts w:ascii="Montserrat" w:hAnsi="Montserrat"/>
                <w:sz w:val="20"/>
                <w:szCs w:val="20"/>
              </w:rPr>
              <w:t>Proven experience managing construction</w:t>
            </w:r>
            <w:r>
              <w:rPr>
                <w:rFonts w:ascii="Montserrat" w:hAnsi="Montserrat"/>
                <w:sz w:val="20"/>
                <w:szCs w:val="20"/>
              </w:rPr>
              <w:t>,</w:t>
            </w:r>
            <w:r w:rsidR="001E05C8" w:rsidRPr="001E05C8">
              <w:rPr>
                <w:rFonts w:ascii="Montserrat" w:hAnsi="Montserrat"/>
                <w:sz w:val="20"/>
                <w:szCs w:val="20"/>
              </w:rPr>
              <w:t xml:space="preserve"> civil engineering</w:t>
            </w:r>
            <w:r>
              <w:rPr>
                <w:rFonts w:ascii="Montserrat" w:hAnsi="Montserrat"/>
                <w:sz w:val="20"/>
                <w:szCs w:val="20"/>
              </w:rPr>
              <w:t>, and other</w:t>
            </w:r>
            <w:r w:rsidR="001E05C8" w:rsidRPr="001E05C8">
              <w:rPr>
                <w:rFonts w:ascii="Montserrat" w:hAnsi="Montserrat"/>
                <w:sz w:val="20"/>
                <w:szCs w:val="20"/>
              </w:rPr>
              <w:t xml:space="preserve"> projects</w:t>
            </w:r>
            <w:r w:rsidR="00751A3C">
              <w:rPr>
                <w:rFonts w:ascii="Montserrat" w:hAnsi="Montserrat"/>
                <w:sz w:val="20"/>
                <w:szCs w:val="20"/>
              </w:rPr>
              <w:t xml:space="preserve"> with budgets over £1 million</w:t>
            </w:r>
            <w:r w:rsidR="00437B85">
              <w:rPr>
                <w:rFonts w:ascii="Montserrat" w:hAnsi="Montserrat"/>
                <w:sz w:val="20"/>
                <w:szCs w:val="20"/>
              </w:rPr>
              <w:t>.</w:t>
            </w:r>
          </w:p>
          <w:p w14:paraId="32AE6F95" w14:textId="03ACB624" w:rsidR="001A4095" w:rsidRDefault="001A4095" w:rsidP="00064A4A">
            <w:pPr>
              <w:pStyle w:val="ListParagraph"/>
              <w:numPr>
                <w:ilvl w:val="0"/>
                <w:numId w:val="8"/>
              </w:numPr>
              <w:spacing w:line="278" w:lineRule="auto"/>
              <w:rPr>
                <w:rFonts w:ascii="Montserrat" w:hAnsi="Montserrat"/>
                <w:sz w:val="20"/>
                <w:szCs w:val="20"/>
              </w:rPr>
            </w:pPr>
            <w:r>
              <w:rPr>
                <w:rFonts w:ascii="Montserrat" w:hAnsi="Montserrat"/>
                <w:sz w:val="20"/>
                <w:szCs w:val="20"/>
              </w:rPr>
              <w:t>(</w:t>
            </w:r>
            <w:r w:rsidRPr="00270AED">
              <w:rPr>
                <w:rFonts w:ascii="Montserrat" w:hAnsi="Montserrat"/>
                <w:i/>
                <w:iCs/>
                <w:sz w:val="20"/>
                <w:szCs w:val="20"/>
              </w:rPr>
              <w:t>Essential</w:t>
            </w:r>
            <w:r>
              <w:rPr>
                <w:rFonts w:ascii="Montserrat" w:hAnsi="Montserrat"/>
                <w:sz w:val="20"/>
                <w:szCs w:val="20"/>
              </w:rPr>
              <w:t xml:space="preserve">) </w:t>
            </w:r>
            <w:r w:rsidRPr="001E05C8">
              <w:rPr>
                <w:rFonts w:ascii="Montserrat" w:hAnsi="Montserrat"/>
                <w:sz w:val="20"/>
                <w:szCs w:val="20"/>
              </w:rPr>
              <w:t>Technical understanding of construction processes, legislation, and industry standards</w:t>
            </w:r>
            <w:r w:rsidR="003D612B">
              <w:rPr>
                <w:rFonts w:ascii="Montserrat" w:hAnsi="Montserrat"/>
                <w:sz w:val="20"/>
                <w:szCs w:val="20"/>
              </w:rPr>
              <w:t>.</w:t>
            </w:r>
          </w:p>
          <w:p w14:paraId="1980CE7D" w14:textId="4CA3F6D7" w:rsidR="00150CB0" w:rsidRDefault="00150CB0" w:rsidP="00064A4A">
            <w:pPr>
              <w:pStyle w:val="ListParagraph"/>
              <w:numPr>
                <w:ilvl w:val="0"/>
                <w:numId w:val="8"/>
              </w:numPr>
              <w:spacing w:line="278" w:lineRule="auto"/>
              <w:rPr>
                <w:rFonts w:ascii="Montserrat" w:hAnsi="Montserrat"/>
                <w:sz w:val="20"/>
                <w:szCs w:val="20"/>
              </w:rPr>
            </w:pPr>
            <w:r>
              <w:rPr>
                <w:rFonts w:ascii="Montserrat" w:hAnsi="Montserrat"/>
                <w:sz w:val="20"/>
                <w:szCs w:val="20"/>
              </w:rPr>
              <w:t>(</w:t>
            </w:r>
            <w:r w:rsidRPr="003D612B">
              <w:rPr>
                <w:rFonts w:ascii="Montserrat" w:hAnsi="Montserrat"/>
                <w:i/>
                <w:iCs/>
                <w:sz w:val="20"/>
                <w:szCs w:val="20"/>
              </w:rPr>
              <w:t>Essential</w:t>
            </w:r>
            <w:r>
              <w:rPr>
                <w:rFonts w:ascii="Montserrat" w:hAnsi="Montserrat"/>
                <w:sz w:val="20"/>
                <w:szCs w:val="20"/>
              </w:rPr>
              <w:t xml:space="preserve">) Proficient in </w:t>
            </w:r>
            <w:r w:rsidR="009C08A5">
              <w:rPr>
                <w:rFonts w:ascii="Montserrat" w:hAnsi="Montserrat"/>
                <w:sz w:val="20"/>
                <w:szCs w:val="20"/>
              </w:rPr>
              <w:t>RAID management (Risks, Assumptions, Issues, Dependencies).</w:t>
            </w:r>
          </w:p>
          <w:p w14:paraId="4FCE093B" w14:textId="64976870" w:rsidR="00B13085" w:rsidRDefault="00B13085" w:rsidP="00064A4A">
            <w:pPr>
              <w:pStyle w:val="ListParagraph"/>
              <w:numPr>
                <w:ilvl w:val="0"/>
                <w:numId w:val="8"/>
              </w:numPr>
              <w:spacing w:line="278" w:lineRule="auto"/>
              <w:rPr>
                <w:rFonts w:ascii="Montserrat" w:hAnsi="Montserrat"/>
                <w:sz w:val="20"/>
                <w:szCs w:val="20"/>
              </w:rPr>
            </w:pPr>
            <w:r>
              <w:rPr>
                <w:rFonts w:ascii="Montserrat" w:hAnsi="Montserrat"/>
                <w:sz w:val="20"/>
                <w:szCs w:val="20"/>
              </w:rPr>
              <w:lastRenderedPageBreak/>
              <w:t>(</w:t>
            </w:r>
            <w:r w:rsidRPr="003D612B">
              <w:rPr>
                <w:rFonts w:ascii="Montserrat" w:hAnsi="Montserrat"/>
                <w:i/>
                <w:iCs/>
                <w:sz w:val="20"/>
                <w:szCs w:val="20"/>
              </w:rPr>
              <w:t>Essential</w:t>
            </w:r>
            <w:r>
              <w:rPr>
                <w:rFonts w:ascii="Montserrat" w:hAnsi="Montserrat"/>
                <w:sz w:val="20"/>
                <w:szCs w:val="20"/>
              </w:rPr>
              <w:t xml:space="preserve">) Excellent </w:t>
            </w:r>
            <w:r w:rsidR="00566D05">
              <w:rPr>
                <w:rFonts w:ascii="Montserrat" w:hAnsi="Montserrat"/>
                <w:sz w:val="20"/>
                <w:szCs w:val="20"/>
              </w:rPr>
              <w:t>communication skills (written and oral), able to t</w:t>
            </w:r>
            <w:r w:rsidR="00436BC3">
              <w:rPr>
                <w:rFonts w:ascii="Montserrat" w:hAnsi="Montserrat"/>
                <w:sz w:val="20"/>
                <w:szCs w:val="20"/>
              </w:rPr>
              <w:t>ailor messaging to different audiences.</w:t>
            </w:r>
          </w:p>
          <w:p w14:paraId="2851525F" w14:textId="49840A79" w:rsidR="001E05C8" w:rsidRDefault="00D87090" w:rsidP="00064A4A">
            <w:pPr>
              <w:pStyle w:val="ListParagraph"/>
              <w:numPr>
                <w:ilvl w:val="0"/>
                <w:numId w:val="8"/>
              </w:numPr>
              <w:spacing w:line="278" w:lineRule="auto"/>
              <w:rPr>
                <w:rFonts w:ascii="Montserrat" w:hAnsi="Montserrat"/>
                <w:sz w:val="20"/>
                <w:szCs w:val="20"/>
              </w:rPr>
            </w:pPr>
            <w:r>
              <w:rPr>
                <w:rFonts w:ascii="Montserrat" w:hAnsi="Montserrat"/>
                <w:sz w:val="20"/>
                <w:szCs w:val="20"/>
              </w:rPr>
              <w:t>(</w:t>
            </w:r>
            <w:r w:rsidRPr="003D612B">
              <w:rPr>
                <w:rFonts w:ascii="Montserrat" w:hAnsi="Montserrat"/>
                <w:i/>
                <w:iCs/>
                <w:sz w:val="20"/>
                <w:szCs w:val="20"/>
              </w:rPr>
              <w:t>Desirable</w:t>
            </w:r>
            <w:r>
              <w:rPr>
                <w:rFonts w:ascii="Montserrat" w:hAnsi="Montserrat"/>
                <w:sz w:val="20"/>
                <w:szCs w:val="20"/>
              </w:rPr>
              <w:t xml:space="preserve">) Understanding of health &amp; </w:t>
            </w:r>
            <w:r w:rsidR="001E05C8" w:rsidRPr="001E05C8">
              <w:rPr>
                <w:rFonts w:ascii="Montserrat" w:hAnsi="Montserrat"/>
                <w:sz w:val="20"/>
                <w:szCs w:val="20"/>
              </w:rPr>
              <w:t>safety, procurement, and contracts</w:t>
            </w:r>
            <w:r w:rsidR="00A72C8D">
              <w:rPr>
                <w:rFonts w:ascii="Montserrat" w:hAnsi="Montserrat"/>
                <w:sz w:val="20"/>
                <w:szCs w:val="20"/>
              </w:rPr>
              <w:t>.</w:t>
            </w:r>
          </w:p>
          <w:p w14:paraId="387C9DE7" w14:textId="7BF2E644" w:rsidR="00465E50" w:rsidRPr="00793514" w:rsidRDefault="00A72C8D" w:rsidP="00064A4A">
            <w:pPr>
              <w:pStyle w:val="ListParagraph"/>
              <w:numPr>
                <w:ilvl w:val="0"/>
                <w:numId w:val="8"/>
              </w:numPr>
              <w:spacing w:line="278" w:lineRule="auto"/>
              <w:rPr>
                <w:rFonts w:ascii="Montserrat" w:hAnsi="Montserrat"/>
                <w:color w:val="000000"/>
                <w:sz w:val="20"/>
                <w:szCs w:val="20"/>
              </w:rPr>
            </w:pPr>
            <w:r>
              <w:rPr>
                <w:rFonts w:ascii="Montserrat" w:hAnsi="Montserrat"/>
                <w:sz w:val="20"/>
                <w:szCs w:val="20"/>
              </w:rPr>
              <w:t>(</w:t>
            </w:r>
            <w:r w:rsidRPr="003D612B">
              <w:rPr>
                <w:rFonts w:ascii="Montserrat" w:hAnsi="Montserrat"/>
                <w:i/>
                <w:iCs/>
                <w:sz w:val="20"/>
                <w:szCs w:val="20"/>
              </w:rPr>
              <w:t>Desirable</w:t>
            </w:r>
            <w:r>
              <w:rPr>
                <w:rFonts w:ascii="Montserrat" w:hAnsi="Montserrat"/>
                <w:sz w:val="20"/>
                <w:szCs w:val="20"/>
              </w:rPr>
              <w:t xml:space="preserve">) </w:t>
            </w:r>
            <w:r w:rsidR="003D612B">
              <w:rPr>
                <w:rFonts w:ascii="Montserrat" w:hAnsi="Montserrat"/>
                <w:sz w:val="20"/>
                <w:szCs w:val="20"/>
              </w:rPr>
              <w:t>Understanding of f</w:t>
            </w:r>
            <w:r>
              <w:rPr>
                <w:rFonts w:ascii="Montserrat" w:hAnsi="Montserrat"/>
                <w:sz w:val="20"/>
                <w:szCs w:val="20"/>
              </w:rPr>
              <w:t xml:space="preserve">inancial management </w:t>
            </w:r>
            <w:r w:rsidR="001C73FA">
              <w:rPr>
                <w:rFonts w:ascii="Montserrat" w:hAnsi="Montserrat"/>
                <w:sz w:val="20"/>
                <w:szCs w:val="20"/>
              </w:rPr>
              <w:t>to</w:t>
            </w:r>
            <w:r>
              <w:rPr>
                <w:rFonts w:ascii="Montserrat" w:hAnsi="Montserrat"/>
                <w:sz w:val="20"/>
                <w:szCs w:val="20"/>
              </w:rPr>
              <w:t xml:space="preserve"> </w:t>
            </w:r>
            <w:r w:rsidR="001C73FA">
              <w:rPr>
                <w:rFonts w:ascii="Montserrat" w:hAnsi="Montserrat"/>
                <w:sz w:val="20"/>
                <w:szCs w:val="20"/>
              </w:rPr>
              <w:t>administer</w:t>
            </w:r>
            <w:r w:rsidR="00C82C6C">
              <w:rPr>
                <w:rFonts w:ascii="Montserrat" w:hAnsi="Montserrat"/>
                <w:sz w:val="20"/>
                <w:szCs w:val="20"/>
              </w:rPr>
              <w:t xml:space="preserve"> </w:t>
            </w:r>
            <w:r w:rsidR="001C73FA">
              <w:rPr>
                <w:rFonts w:ascii="Montserrat" w:hAnsi="Montserrat"/>
                <w:sz w:val="20"/>
                <w:szCs w:val="20"/>
              </w:rPr>
              <w:t xml:space="preserve">delegated </w:t>
            </w:r>
            <w:r w:rsidR="00C82C6C">
              <w:rPr>
                <w:rFonts w:ascii="Montserrat" w:hAnsi="Montserrat"/>
                <w:sz w:val="20"/>
                <w:szCs w:val="20"/>
              </w:rPr>
              <w:t>project budgets.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 xml:space="preserve">Your </w:t>
            </w:r>
            <w:proofErr w:type="gramStart"/>
            <w:r w:rsidRPr="00793514">
              <w:rPr>
                <w:rFonts w:ascii="Montserrat" w:hAnsi="Montserrat" w:cs="Segoe UI"/>
                <w:b/>
                <w:bCs/>
                <w:color w:val="0D0D0D" w:themeColor="text1"/>
                <w:sz w:val="20"/>
                <w:szCs w:val="20"/>
              </w:rPr>
              <w:t>Knowledge</w:t>
            </w:r>
            <w:proofErr w:type="gramEnd"/>
          </w:p>
        </w:tc>
        <w:tc>
          <w:tcPr>
            <w:tcW w:w="6715" w:type="dxa"/>
          </w:tcPr>
          <w:p w14:paraId="3478FC76" w14:textId="45F50B1F" w:rsidR="00465E50" w:rsidRPr="00064A4A" w:rsidRDefault="00CF100C" w:rsidP="00064A4A">
            <w:pPr>
              <w:pStyle w:val="ListParagraph"/>
              <w:numPr>
                <w:ilvl w:val="0"/>
                <w:numId w:val="9"/>
              </w:numPr>
              <w:rPr>
                <w:rFonts w:ascii="Montserrat" w:eastAsia="Times New Roman" w:hAnsi="Montserrat" w:cs="Times New Roman"/>
                <w:color w:val="000000"/>
                <w:sz w:val="20"/>
                <w:szCs w:val="20"/>
                <w:lang w:eastAsia="en-GB"/>
              </w:rPr>
            </w:pPr>
            <w:r w:rsidRPr="00064A4A">
              <w:rPr>
                <w:rFonts w:ascii="Montserrat" w:eastAsia="Times New Roman" w:hAnsi="Montserrat" w:cs="Times New Roman"/>
                <w:color w:val="000000"/>
                <w:sz w:val="20"/>
                <w:szCs w:val="20"/>
                <w:lang w:eastAsia="en-GB"/>
              </w:rPr>
              <w:t>(</w:t>
            </w:r>
            <w:r w:rsidR="00BC620D" w:rsidRPr="00064A4A">
              <w:rPr>
                <w:rFonts w:ascii="Montserrat" w:eastAsia="Times New Roman" w:hAnsi="Montserrat" w:cs="Times New Roman"/>
                <w:i/>
                <w:iCs/>
                <w:color w:val="000000"/>
                <w:sz w:val="20"/>
                <w:szCs w:val="20"/>
                <w:lang w:eastAsia="en-GB"/>
              </w:rPr>
              <w:t>Essential</w:t>
            </w:r>
            <w:r w:rsidRPr="00064A4A">
              <w:rPr>
                <w:rFonts w:ascii="Montserrat" w:eastAsia="Times New Roman" w:hAnsi="Montserrat" w:cs="Times New Roman"/>
                <w:color w:val="000000"/>
                <w:sz w:val="20"/>
                <w:szCs w:val="20"/>
                <w:lang w:eastAsia="en-GB"/>
              </w:rPr>
              <w:t>) Pr</w:t>
            </w:r>
            <w:r w:rsidR="00313DAC" w:rsidRPr="00064A4A">
              <w:rPr>
                <w:rFonts w:ascii="Montserrat" w:eastAsia="Times New Roman" w:hAnsi="Montserrat" w:cs="Times New Roman"/>
                <w:color w:val="000000"/>
                <w:sz w:val="20"/>
                <w:szCs w:val="20"/>
                <w:lang w:eastAsia="en-GB"/>
              </w:rPr>
              <w:t>oject management</w:t>
            </w:r>
            <w:r w:rsidRPr="00064A4A">
              <w:rPr>
                <w:rFonts w:ascii="Montserrat" w:eastAsia="Times New Roman" w:hAnsi="Montserrat" w:cs="Times New Roman"/>
                <w:color w:val="000000"/>
                <w:sz w:val="20"/>
                <w:szCs w:val="20"/>
                <w:lang w:eastAsia="en-GB"/>
              </w:rPr>
              <w:t xml:space="preserve"> methodologies.</w:t>
            </w:r>
          </w:p>
          <w:p w14:paraId="08EAEB3B" w14:textId="64C06C07" w:rsidR="005449A2" w:rsidRPr="00064A4A" w:rsidRDefault="005449A2" w:rsidP="00064A4A">
            <w:pPr>
              <w:pStyle w:val="ListParagraph"/>
              <w:numPr>
                <w:ilvl w:val="0"/>
                <w:numId w:val="9"/>
              </w:numPr>
              <w:rPr>
                <w:rFonts w:ascii="Montserrat" w:eastAsia="Times New Roman" w:hAnsi="Montserrat" w:cs="Times New Roman"/>
                <w:color w:val="000000"/>
                <w:sz w:val="20"/>
                <w:szCs w:val="20"/>
                <w:lang w:eastAsia="en-GB"/>
              </w:rPr>
            </w:pPr>
            <w:r w:rsidRPr="00064A4A">
              <w:rPr>
                <w:rFonts w:ascii="Montserrat" w:eastAsia="Times New Roman" w:hAnsi="Montserrat" w:cs="Times New Roman"/>
                <w:color w:val="000000"/>
                <w:sz w:val="20"/>
                <w:szCs w:val="20"/>
                <w:lang w:eastAsia="en-GB"/>
              </w:rPr>
              <w:t>(</w:t>
            </w:r>
            <w:r w:rsidRPr="00064A4A">
              <w:rPr>
                <w:rFonts w:ascii="Montserrat" w:eastAsia="Times New Roman" w:hAnsi="Montserrat" w:cs="Times New Roman"/>
                <w:i/>
                <w:iCs/>
                <w:color w:val="000000"/>
                <w:sz w:val="20"/>
                <w:szCs w:val="20"/>
                <w:lang w:eastAsia="en-GB"/>
              </w:rPr>
              <w:t>Desir</w:t>
            </w:r>
            <w:r w:rsidR="00B126C3" w:rsidRPr="00064A4A">
              <w:rPr>
                <w:rFonts w:ascii="Montserrat" w:eastAsia="Times New Roman" w:hAnsi="Montserrat" w:cs="Times New Roman"/>
                <w:i/>
                <w:iCs/>
                <w:color w:val="000000"/>
                <w:sz w:val="20"/>
                <w:szCs w:val="20"/>
                <w:lang w:eastAsia="en-GB"/>
              </w:rPr>
              <w:t>able</w:t>
            </w:r>
            <w:r w:rsidR="00B126C3" w:rsidRPr="00064A4A">
              <w:rPr>
                <w:rFonts w:ascii="Montserrat" w:eastAsia="Times New Roman" w:hAnsi="Montserrat" w:cs="Times New Roman"/>
                <w:color w:val="000000"/>
                <w:sz w:val="20"/>
                <w:szCs w:val="20"/>
                <w:lang w:eastAsia="en-GB"/>
              </w:rPr>
              <w:t xml:space="preserve">) RIBA </w:t>
            </w:r>
            <w:r w:rsidR="00672E5B" w:rsidRPr="00064A4A">
              <w:rPr>
                <w:rFonts w:ascii="Montserrat" w:eastAsia="Times New Roman" w:hAnsi="Montserrat" w:cs="Times New Roman"/>
                <w:color w:val="000000"/>
                <w:sz w:val="20"/>
                <w:szCs w:val="20"/>
                <w:lang w:eastAsia="en-GB"/>
              </w:rPr>
              <w:t xml:space="preserve">Plan of Work </w:t>
            </w:r>
            <w:r w:rsidR="00B126C3" w:rsidRPr="00064A4A">
              <w:rPr>
                <w:rFonts w:ascii="Montserrat" w:eastAsia="Times New Roman" w:hAnsi="Montserrat" w:cs="Times New Roman"/>
                <w:color w:val="000000"/>
                <w:sz w:val="20"/>
                <w:szCs w:val="20"/>
                <w:lang w:eastAsia="en-GB"/>
              </w:rPr>
              <w:t>stage</w:t>
            </w:r>
            <w:r w:rsidR="00672E5B" w:rsidRPr="00064A4A">
              <w:rPr>
                <w:rFonts w:ascii="Montserrat" w:eastAsia="Times New Roman" w:hAnsi="Montserrat" w:cs="Times New Roman"/>
                <w:color w:val="000000"/>
                <w:sz w:val="20"/>
                <w:szCs w:val="20"/>
                <w:lang w:eastAsia="en-GB"/>
              </w:rPr>
              <w:t xml:space="preserve"> </w:t>
            </w:r>
            <w:r w:rsidR="00B126C3" w:rsidRPr="00064A4A">
              <w:rPr>
                <w:rFonts w:ascii="Montserrat" w:eastAsia="Times New Roman" w:hAnsi="Montserrat" w:cs="Times New Roman"/>
                <w:color w:val="000000"/>
                <w:sz w:val="20"/>
                <w:szCs w:val="20"/>
                <w:lang w:eastAsia="en-GB"/>
              </w:rPr>
              <w:t>gates.</w:t>
            </w:r>
          </w:p>
          <w:p w14:paraId="05FE756C" w14:textId="6AF19DF2" w:rsidR="00CF100C" w:rsidRPr="00BC620D" w:rsidRDefault="00571F3D" w:rsidP="00064A4A">
            <w:pPr>
              <w:pStyle w:val="ListParagraph"/>
              <w:numPr>
                <w:ilvl w:val="0"/>
                <w:numId w:val="9"/>
              </w:numPr>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w:t>
            </w:r>
            <w:r w:rsidRPr="001C73FA">
              <w:rPr>
                <w:rFonts w:ascii="Montserrat" w:eastAsia="Times New Roman" w:hAnsi="Montserrat" w:cs="Times New Roman"/>
                <w:i/>
                <w:iCs/>
                <w:color w:val="000000"/>
                <w:sz w:val="20"/>
                <w:szCs w:val="20"/>
                <w:lang w:eastAsia="en-GB"/>
              </w:rPr>
              <w:t>Desirable</w:t>
            </w:r>
            <w:r>
              <w:rPr>
                <w:rFonts w:ascii="Montserrat" w:eastAsia="Times New Roman" w:hAnsi="Montserrat" w:cs="Times New Roman"/>
                <w:color w:val="000000"/>
                <w:sz w:val="20"/>
                <w:szCs w:val="20"/>
                <w:lang w:eastAsia="en-GB"/>
              </w:rPr>
              <w:t>) Project Management software tools</w:t>
            </w:r>
            <w:r w:rsidR="00961F0B">
              <w:rPr>
                <w:rFonts w:ascii="Montserrat" w:eastAsia="Times New Roman" w:hAnsi="Montserrat" w:cs="Times New Roman"/>
                <w:color w:val="000000"/>
                <w:sz w:val="20"/>
                <w:szCs w:val="20"/>
                <w:lang w:eastAsia="en-GB"/>
              </w:rPr>
              <w:t>.</w:t>
            </w:r>
            <w:r w:rsidR="00CF100C">
              <w:rPr>
                <w:rFonts w:ascii="Montserrat" w:eastAsia="Times New Roman" w:hAnsi="Montserrat" w:cs="Times New Roman"/>
                <w:color w:val="000000"/>
                <w:sz w:val="20"/>
                <w:szCs w:val="20"/>
                <w:lang w:eastAsia="en-GB"/>
              </w:rPr>
              <w:t xml:space="preserve"> </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0A063304" w:rsidR="00465E50" w:rsidRPr="00167D5C" w:rsidRDefault="00167D5C" w:rsidP="00064A4A">
            <w:pPr>
              <w:pStyle w:val="ListParagraph"/>
              <w:numPr>
                <w:ilvl w:val="0"/>
                <w:numId w:val="11"/>
              </w:numPr>
              <w:spacing w:line="240" w:lineRule="auto"/>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w:t>
            </w:r>
            <w:r w:rsidRPr="00E725E0">
              <w:rPr>
                <w:rFonts w:ascii="Montserrat" w:eastAsia="Times New Roman" w:hAnsi="Montserrat" w:cs="Times New Roman"/>
                <w:i/>
                <w:iCs/>
                <w:color w:val="000000"/>
                <w:sz w:val="20"/>
                <w:szCs w:val="20"/>
                <w:lang w:eastAsia="en-GB"/>
              </w:rPr>
              <w:t>Desirable</w:t>
            </w:r>
            <w:r>
              <w:rPr>
                <w:rFonts w:ascii="Montserrat" w:eastAsia="Times New Roman" w:hAnsi="Montserrat" w:cs="Times New Roman"/>
                <w:color w:val="000000"/>
                <w:sz w:val="20"/>
                <w:szCs w:val="20"/>
                <w:lang w:eastAsia="en-GB"/>
              </w:rPr>
              <w:t xml:space="preserve">) </w:t>
            </w:r>
            <w:r w:rsidR="008430DB">
              <w:rPr>
                <w:rFonts w:ascii="Montserrat" w:eastAsia="Times New Roman" w:hAnsi="Montserrat" w:cs="Times New Roman"/>
                <w:color w:val="000000"/>
                <w:sz w:val="20"/>
                <w:szCs w:val="20"/>
                <w:lang w:eastAsia="en-GB"/>
              </w:rPr>
              <w:t>P</w:t>
            </w:r>
            <w:r w:rsidR="008430DB" w:rsidRPr="008430DB">
              <w:rPr>
                <w:rFonts w:ascii="Montserrat" w:hAnsi="Montserrat"/>
                <w:sz w:val="20"/>
                <w:szCs w:val="20"/>
              </w:rPr>
              <w:t xml:space="preserve">rofessional </w:t>
            </w:r>
            <w:r w:rsidR="00E725E0">
              <w:rPr>
                <w:rFonts w:ascii="Montserrat" w:hAnsi="Montserrat"/>
                <w:sz w:val="20"/>
                <w:szCs w:val="20"/>
              </w:rPr>
              <w:t xml:space="preserve">construction industry </w:t>
            </w:r>
            <w:r w:rsidR="008430DB">
              <w:rPr>
                <w:rFonts w:ascii="Montserrat" w:hAnsi="Montserrat"/>
                <w:sz w:val="20"/>
                <w:szCs w:val="20"/>
              </w:rPr>
              <w:t>certification / chartership</w:t>
            </w:r>
            <w:r w:rsidR="008430DB" w:rsidRPr="008430DB">
              <w:rPr>
                <w:rFonts w:ascii="Montserrat" w:hAnsi="Montserrat"/>
                <w:sz w:val="20"/>
                <w:szCs w:val="20"/>
              </w:rPr>
              <w:t xml:space="preserve"> (e.g. CIOB, MICE, RICS, RIBA)</w:t>
            </w:r>
            <w:r w:rsidR="00961F0B">
              <w:rPr>
                <w:rFonts w:ascii="Montserrat" w:hAnsi="Montserrat"/>
                <w:sz w:val="20"/>
                <w:szCs w:val="20"/>
              </w:rPr>
              <w:t>.</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06CDEA11" w14:textId="77777777" w:rsidR="00465E50" w:rsidRDefault="00D17764" w:rsidP="00131AF4">
            <w:pPr>
              <w:rPr>
                <w:rFonts w:ascii="Montserrat" w:hAnsi="Montserrat" w:cs="Segoe UI"/>
                <w:sz w:val="20"/>
                <w:szCs w:val="20"/>
              </w:rPr>
            </w:pPr>
            <w:r>
              <w:rPr>
                <w:rFonts w:ascii="Montserrat" w:hAnsi="Montserrat" w:cs="Segoe UI"/>
                <w:sz w:val="20"/>
                <w:szCs w:val="20"/>
              </w:rPr>
              <w:t>Apply situational awareness</w:t>
            </w:r>
            <w:r w:rsidR="00021E98">
              <w:rPr>
                <w:rFonts w:ascii="Montserrat" w:hAnsi="Montserrat" w:cs="Segoe UI"/>
                <w:sz w:val="20"/>
                <w:szCs w:val="20"/>
              </w:rPr>
              <w:t xml:space="preserve">, understanding when to follow up and when to step back, ensuring project tasks are managed without disrupting other </w:t>
            </w:r>
            <w:r w:rsidR="00513D13">
              <w:rPr>
                <w:rFonts w:ascii="Montserrat" w:hAnsi="Montserrat" w:cs="Segoe UI"/>
                <w:sz w:val="20"/>
                <w:szCs w:val="20"/>
              </w:rPr>
              <w:t xml:space="preserve">QAHE </w:t>
            </w:r>
            <w:r w:rsidR="00021E98">
              <w:rPr>
                <w:rFonts w:ascii="Montserrat" w:hAnsi="Montserrat" w:cs="Segoe UI"/>
                <w:sz w:val="20"/>
                <w:szCs w:val="20"/>
              </w:rPr>
              <w:t>priorities.</w:t>
            </w:r>
          </w:p>
          <w:p w14:paraId="40DF1EF2" w14:textId="7B4C76A9" w:rsidR="000B6ADE" w:rsidRPr="00A00E5C" w:rsidRDefault="000B6ADE" w:rsidP="00131AF4">
            <w:pPr>
              <w:rPr>
                <w:rFonts w:ascii="Montserrat" w:hAnsi="Montserrat" w:cs="Segoe UI"/>
                <w:sz w:val="20"/>
                <w:szCs w:val="20"/>
              </w:rPr>
            </w:pPr>
            <w:r>
              <w:rPr>
                <w:rFonts w:ascii="Montserrat" w:hAnsi="Montserrat" w:cs="Segoe UI"/>
                <w:sz w:val="20"/>
                <w:szCs w:val="20"/>
              </w:rPr>
              <w:t>Provide rigour and discipline to project planning, execution, and closure.</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064A4A">
            <w:pPr>
              <w:pStyle w:val="Heading1withnumber"/>
              <w:numPr>
                <w:ilvl w:val="0"/>
                <w:numId w:val="10"/>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2552C29B" w14:textId="6A7438D8" w:rsidR="00C543FC" w:rsidRPr="00C543FC" w:rsidRDefault="0056683B" w:rsidP="00DD2C05">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5"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9512" w14:textId="77777777" w:rsidR="00C03132" w:rsidRDefault="00C03132" w:rsidP="008312BF">
      <w:r>
        <w:separator/>
      </w:r>
    </w:p>
    <w:p w14:paraId="5C31ABBA" w14:textId="77777777" w:rsidR="00C03132" w:rsidRDefault="00C03132" w:rsidP="008312BF"/>
  </w:endnote>
  <w:endnote w:type="continuationSeparator" w:id="0">
    <w:p w14:paraId="2C283171" w14:textId="77777777" w:rsidR="00C03132" w:rsidRDefault="00C03132" w:rsidP="008312BF">
      <w:r>
        <w:continuationSeparator/>
      </w:r>
    </w:p>
    <w:p w14:paraId="1CFD821C" w14:textId="77777777" w:rsidR="00C03132" w:rsidRDefault="00C03132" w:rsidP="008312BF"/>
  </w:endnote>
  <w:endnote w:type="continuationNotice" w:id="1">
    <w:p w14:paraId="61175DC1" w14:textId="77777777" w:rsidR="00C03132" w:rsidRDefault="00C03132" w:rsidP="008312BF"/>
    <w:p w14:paraId="58749386" w14:textId="77777777" w:rsidR="00C03132" w:rsidRDefault="00C03132"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ana Fat B">
    <w:altName w:val="Calibri"/>
    <w:panose1 w:val="00000000000000000000"/>
    <w:charset w:val="00"/>
    <w:family w:val="modern"/>
    <w:notTrueType/>
    <w:pitch w:val="variable"/>
    <w:sig w:usb0="A000002F" w:usb1="00000053" w:usb2="00000000" w:usb3="00000000" w:csb0="00000093"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EB8F" w14:textId="77777777" w:rsidR="00C03132" w:rsidRDefault="00C03132" w:rsidP="008312BF">
      <w:r>
        <w:separator/>
      </w:r>
    </w:p>
    <w:p w14:paraId="440CC668" w14:textId="77777777" w:rsidR="00C03132" w:rsidRDefault="00C03132" w:rsidP="008312BF"/>
  </w:footnote>
  <w:footnote w:type="continuationSeparator" w:id="0">
    <w:p w14:paraId="45B21135" w14:textId="77777777" w:rsidR="00C03132" w:rsidRDefault="00C03132" w:rsidP="008312BF">
      <w:r>
        <w:continuationSeparator/>
      </w:r>
    </w:p>
    <w:p w14:paraId="5B4AED01" w14:textId="77777777" w:rsidR="00C03132" w:rsidRDefault="00C03132" w:rsidP="008312BF"/>
  </w:footnote>
  <w:footnote w:type="continuationNotice" w:id="1">
    <w:p w14:paraId="2E0DD7E7" w14:textId="77777777" w:rsidR="00C03132" w:rsidRDefault="00C03132" w:rsidP="008312BF"/>
    <w:p w14:paraId="6420760F" w14:textId="77777777" w:rsidR="00C03132" w:rsidRDefault="00C03132"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6655BD3"/>
    <w:multiLevelType w:val="hybridMultilevel"/>
    <w:tmpl w:val="09FAFB7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611ED1"/>
    <w:multiLevelType w:val="hybridMultilevel"/>
    <w:tmpl w:val="A6F22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7470770">
    <w:abstractNumId w:val="3"/>
  </w:num>
  <w:num w:numId="2" w16cid:durableId="144472094">
    <w:abstractNumId w:val="7"/>
  </w:num>
  <w:num w:numId="3" w16cid:durableId="517043425">
    <w:abstractNumId w:val="1"/>
  </w:num>
  <w:num w:numId="4" w16cid:durableId="2074622737">
    <w:abstractNumId w:val="10"/>
  </w:num>
  <w:num w:numId="5" w16cid:durableId="878009406">
    <w:abstractNumId w:val="5"/>
  </w:num>
  <w:num w:numId="6" w16cid:durableId="846408000">
    <w:abstractNumId w:val="2"/>
  </w:num>
  <w:num w:numId="7" w16cid:durableId="1305508386">
    <w:abstractNumId w:val="4"/>
  </w:num>
  <w:num w:numId="8" w16cid:durableId="154538468">
    <w:abstractNumId w:val="0"/>
  </w:num>
  <w:num w:numId="9" w16cid:durableId="26417621">
    <w:abstractNumId w:val="8"/>
  </w:num>
  <w:num w:numId="10" w16cid:durableId="1591087994">
    <w:abstractNumId w:val="9"/>
  </w:num>
  <w:num w:numId="11" w16cid:durableId="165047360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1E98"/>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2981"/>
    <w:rsid w:val="00053F1B"/>
    <w:rsid w:val="00054DED"/>
    <w:rsid w:val="0005568A"/>
    <w:rsid w:val="00055A85"/>
    <w:rsid w:val="00055EF6"/>
    <w:rsid w:val="00056019"/>
    <w:rsid w:val="00056660"/>
    <w:rsid w:val="00056881"/>
    <w:rsid w:val="00057125"/>
    <w:rsid w:val="000575F4"/>
    <w:rsid w:val="0005768B"/>
    <w:rsid w:val="000578A1"/>
    <w:rsid w:val="00057947"/>
    <w:rsid w:val="000605BC"/>
    <w:rsid w:val="000616E5"/>
    <w:rsid w:val="000619EE"/>
    <w:rsid w:val="00061B6A"/>
    <w:rsid w:val="0006204E"/>
    <w:rsid w:val="0006322F"/>
    <w:rsid w:val="00063409"/>
    <w:rsid w:val="00063A57"/>
    <w:rsid w:val="00063ED5"/>
    <w:rsid w:val="0006432E"/>
    <w:rsid w:val="00064A4A"/>
    <w:rsid w:val="000653CA"/>
    <w:rsid w:val="00065813"/>
    <w:rsid w:val="00066419"/>
    <w:rsid w:val="00067601"/>
    <w:rsid w:val="000701F2"/>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19B"/>
    <w:rsid w:val="0009149E"/>
    <w:rsid w:val="00091FA6"/>
    <w:rsid w:val="0009256E"/>
    <w:rsid w:val="000936A5"/>
    <w:rsid w:val="0009382B"/>
    <w:rsid w:val="00094388"/>
    <w:rsid w:val="00094BFE"/>
    <w:rsid w:val="00094DDC"/>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1FC2"/>
    <w:rsid w:val="000B23EC"/>
    <w:rsid w:val="000B2486"/>
    <w:rsid w:val="000B24EE"/>
    <w:rsid w:val="000B2A39"/>
    <w:rsid w:val="000B3C6B"/>
    <w:rsid w:val="000B4452"/>
    <w:rsid w:val="000B44F0"/>
    <w:rsid w:val="000B5474"/>
    <w:rsid w:val="000B6182"/>
    <w:rsid w:val="000B69B1"/>
    <w:rsid w:val="000B6ADE"/>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04D"/>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3B1"/>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197"/>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0CB0"/>
    <w:rsid w:val="00151145"/>
    <w:rsid w:val="00151498"/>
    <w:rsid w:val="001515BF"/>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67D5C"/>
    <w:rsid w:val="00170733"/>
    <w:rsid w:val="00170F00"/>
    <w:rsid w:val="00171B91"/>
    <w:rsid w:val="0017267C"/>
    <w:rsid w:val="0017415D"/>
    <w:rsid w:val="00174B9D"/>
    <w:rsid w:val="00174E5F"/>
    <w:rsid w:val="00175E10"/>
    <w:rsid w:val="0017674D"/>
    <w:rsid w:val="00176AAF"/>
    <w:rsid w:val="00176DF6"/>
    <w:rsid w:val="001770C7"/>
    <w:rsid w:val="00177277"/>
    <w:rsid w:val="00177384"/>
    <w:rsid w:val="00177834"/>
    <w:rsid w:val="00180B43"/>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1D43"/>
    <w:rsid w:val="001A390A"/>
    <w:rsid w:val="001A3CAF"/>
    <w:rsid w:val="001A4095"/>
    <w:rsid w:val="001A50BC"/>
    <w:rsid w:val="001A58F8"/>
    <w:rsid w:val="001A59A6"/>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06F"/>
    <w:rsid w:val="001C5C5C"/>
    <w:rsid w:val="001C6094"/>
    <w:rsid w:val="001C73FA"/>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05C8"/>
    <w:rsid w:val="001E1740"/>
    <w:rsid w:val="001E20B4"/>
    <w:rsid w:val="001E233B"/>
    <w:rsid w:val="001E2623"/>
    <w:rsid w:val="001E4979"/>
    <w:rsid w:val="001E4AF5"/>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5F02"/>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0AED"/>
    <w:rsid w:val="0027124D"/>
    <w:rsid w:val="00271AE3"/>
    <w:rsid w:val="00271CC6"/>
    <w:rsid w:val="0027252B"/>
    <w:rsid w:val="002727F0"/>
    <w:rsid w:val="00272964"/>
    <w:rsid w:val="002736D9"/>
    <w:rsid w:val="00273A3F"/>
    <w:rsid w:val="00274073"/>
    <w:rsid w:val="00274226"/>
    <w:rsid w:val="00274E40"/>
    <w:rsid w:val="00276A83"/>
    <w:rsid w:val="00276E54"/>
    <w:rsid w:val="00277536"/>
    <w:rsid w:val="00277DCB"/>
    <w:rsid w:val="0028006C"/>
    <w:rsid w:val="00280CF8"/>
    <w:rsid w:val="002810A2"/>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22"/>
    <w:rsid w:val="002A6077"/>
    <w:rsid w:val="002A62A2"/>
    <w:rsid w:val="002A65A4"/>
    <w:rsid w:val="002A65E1"/>
    <w:rsid w:val="002A673E"/>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186"/>
    <w:rsid w:val="002D587D"/>
    <w:rsid w:val="002D5A62"/>
    <w:rsid w:val="002D62B2"/>
    <w:rsid w:val="002D674C"/>
    <w:rsid w:val="002D6A9F"/>
    <w:rsid w:val="002D763F"/>
    <w:rsid w:val="002D78CC"/>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3DAC"/>
    <w:rsid w:val="00314282"/>
    <w:rsid w:val="00314AC7"/>
    <w:rsid w:val="00314F62"/>
    <w:rsid w:val="00315258"/>
    <w:rsid w:val="0031608B"/>
    <w:rsid w:val="003163A5"/>
    <w:rsid w:val="003166BF"/>
    <w:rsid w:val="00316AE5"/>
    <w:rsid w:val="0031712E"/>
    <w:rsid w:val="003178D2"/>
    <w:rsid w:val="00317C40"/>
    <w:rsid w:val="00317F7F"/>
    <w:rsid w:val="00320696"/>
    <w:rsid w:val="00320875"/>
    <w:rsid w:val="00320F6F"/>
    <w:rsid w:val="00321A38"/>
    <w:rsid w:val="00322625"/>
    <w:rsid w:val="00322B2A"/>
    <w:rsid w:val="00322FC1"/>
    <w:rsid w:val="0032308B"/>
    <w:rsid w:val="00323DA2"/>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1C85"/>
    <w:rsid w:val="00342DCD"/>
    <w:rsid w:val="00342E6A"/>
    <w:rsid w:val="00342F76"/>
    <w:rsid w:val="00343256"/>
    <w:rsid w:val="00343465"/>
    <w:rsid w:val="0034347A"/>
    <w:rsid w:val="00343963"/>
    <w:rsid w:val="003443E7"/>
    <w:rsid w:val="003444DF"/>
    <w:rsid w:val="003445B0"/>
    <w:rsid w:val="003445BD"/>
    <w:rsid w:val="0034503B"/>
    <w:rsid w:val="0034638E"/>
    <w:rsid w:val="00346699"/>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634A"/>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1D0"/>
    <w:rsid w:val="00371328"/>
    <w:rsid w:val="003713A7"/>
    <w:rsid w:val="00371583"/>
    <w:rsid w:val="00371705"/>
    <w:rsid w:val="0037187E"/>
    <w:rsid w:val="00371A49"/>
    <w:rsid w:val="00371D1F"/>
    <w:rsid w:val="00371DAD"/>
    <w:rsid w:val="003720A2"/>
    <w:rsid w:val="00372609"/>
    <w:rsid w:val="003729E1"/>
    <w:rsid w:val="00372A3F"/>
    <w:rsid w:val="00372F57"/>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4068"/>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870"/>
    <w:rsid w:val="003D3DEC"/>
    <w:rsid w:val="003D3F9C"/>
    <w:rsid w:val="003D44F8"/>
    <w:rsid w:val="003D4718"/>
    <w:rsid w:val="003D4F6C"/>
    <w:rsid w:val="003D4F7A"/>
    <w:rsid w:val="003D55FF"/>
    <w:rsid w:val="003D5AD7"/>
    <w:rsid w:val="003D612B"/>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85"/>
    <w:rsid w:val="003F6EED"/>
    <w:rsid w:val="003F77D4"/>
    <w:rsid w:val="003F7893"/>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2B26"/>
    <w:rsid w:val="004139CB"/>
    <w:rsid w:val="004149D2"/>
    <w:rsid w:val="00414D9F"/>
    <w:rsid w:val="00414ED8"/>
    <w:rsid w:val="00414FB5"/>
    <w:rsid w:val="004158C5"/>
    <w:rsid w:val="00416AB1"/>
    <w:rsid w:val="00416CA8"/>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6BC3"/>
    <w:rsid w:val="00437768"/>
    <w:rsid w:val="00437B85"/>
    <w:rsid w:val="00440B36"/>
    <w:rsid w:val="00440DC6"/>
    <w:rsid w:val="00441597"/>
    <w:rsid w:val="00442018"/>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976"/>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3D13"/>
    <w:rsid w:val="00514332"/>
    <w:rsid w:val="0051455F"/>
    <w:rsid w:val="00515266"/>
    <w:rsid w:val="005154DC"/>
    <w:rsid w:val="00515C92"/>
    <w:rsid w:val="00515D1D"/>
    <w:rsid w:val="00516652"/>
    <w:rsid w:val="00516820"/>
    <w:rsid w:val="00516932"/>
    <w:rsid w:val="0052105C"/>
    <w:rsid w:val="005215C3"/>
    <w:rsid w:val="005216E8"/>
    <w:rsid w:val="00521C89"/>
    <w:rsid w:val="00521FDB"/>
    <w:rsid w:val="0052220B"/>
    <w:rsid w:val="00522733"/>
    <w:rsid w:val="0052288E"/>
    <w:rsid w:val="00523481"/>
    <w:rsid w:val="00523629"/>
    <w:rsid w:val="00523C52"/>
    <w:rsid w:val="00523F04"/>
    <w:rsid w:val="00524082"/>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4911"/>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9A2"/>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66D05"/>
    <w:rsid w:val="005703E9"/>
    <w:rsid w:val="0057118F"/>
    <w:rsid w:val="005712FD"/>
    <w:rsid w:val="00571511"/>
    <w:rsid w:val="0057176E"/>
    <w:rsid w:val="00571F3D"/>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4D8"/>
    <w:rsid w:val="0058697F"/>
    <w:rsid w:val="00586F36"/>
    <w:rsid w:val="00590226"/>
    <w:rsid w:val="0059061A"/>
    <w:rsid w:val="00590DBC"/>
    <w:rsid w:val="00590E1A"/>
    <w:rsid w:val="00592141"/>
    <w:rsid w:val="00592594"/>
    <w:rsid w:val="005929CE"/>
    <w:rsid w:val="0059302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6C4"/>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398"/>
    <w:rsid w:val="005E17D8"/>
    <w:rsid w:val="005E19A0"/>
    <w:rsid w:val="005E291E"/>
    <w:rsid w:val="005E2A7A"/>
    <w:rsid w:val="005E3315"/>
    <w:rsid w:val="005E3403"/>
    <w:rsid w:val="005E3D4C"/>
    <w:rsid w:val="005E4CB3"/>
    <w:rsid w:val="005E5C18"/>
    <w:rsid w:val="005E5C6F"/>
    <w:rsid w:val="005E6426"/>
    <w:rsid w:val="005E6600"/>
    <w:rsid w:val="005E6F0A"/>
    <w:rsid w:val="005E733E"/>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2212"/>
    <w:rsid w:val="00603353"/>
    <w:rsid w:val="006033BB"/>
    <w:rsid w:val="006038F5"/>
    <w:rsid w:val="00603DEB"/>
    <w:rsid w:val="00603F4D"/>
    <w:rsid w:val="0060458A"/>
    <w:rsid w:val="00604D89"/>
    <w:rsid w:val="006057E6"/>
    <w:rsid w:val="006111CA"/>
    <w:rsid w:val="00611661"/>
    <w:rsid w:val="006118F2"/>
    <w:rsid w:val="0061279C"/>
    <w:rsid w:val="00612B9D"/>
    <w:rsid w:val="0061393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3D40"/>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5612"/>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4D39"/>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E5B"/>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59A"/>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006"/>
    <w:rsid w:val="006C66A7"/>
    <w:rsid w:val="006C66E5"/>
    <w:rsid w:val="006C6B34"/>
    <w:rsid w:val="006C6DA1"/>
    <w:rsid w:val="006D05FC"/>
    <w:rsid w:val="006D0A65"/>
    <w:rsid w:val="006D1262"/>
    <w:rsid w:val="006D1354"/>
    <w:rsid w:val="006D14CC"/>
    <w:rsid w:val="006D1AFD"/>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560A"/>
    <w:rsid w:val="007265BC"/>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6CA0"/>
    <w:rsid w:val="00747078"/>
    <w:rsid w:val="00750A48"/>
    <w:rsid w:val="00751A3C"/>
    <w:rsid w:val="00751D5D"/>
    <w:rsid w:val="00752A6E"/>
    <w:rsid w:val="00753F44"/>
    <w:rsid w:val="0075461B"/>
    <w:rsid w:val="00754653"/>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D85"/>
    <w:rsid w:val="00771E56"/>
    <w:rsid w:val="00772660"/>
    <w:rsid w:val="00773008"/>
    <w:rsid w:val="00773649"/>
    <w:rsid w:val="007737FA"/>
    <w:rsid w:val="00773903"/>
    <w:rsid w:val="007744D4"/>
    <w:rsid w:val="00774666"/>
    <w:rsid w:val="00775C58"/>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9A5"/>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338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37EF4"/>
    <w:rsid w:val="00841276"/>
    <w:rsid w:val="00841A7E"/>
    <w:rsid w:val="00842752"/>
    <w:rsid w:val="00842F86"/>
    <w:rsid w:val="008430DB"/>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741"/>
    <w:rsid w:val="008569ED"/>
    <w:rsid w:val="00856A3D"/>
    <w:rsid w:val="00856C79"/>
    <w:rsid w:val="00857720"/>
    <w:rsid w:val="00857725"/>
    <w:rsid w:val="008607D5"/>
    <w:rsid w:val="00860BD6"/>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979"/>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844"/>
    <w:rsid w:val="008819C9"/>
    <w:rsid w:val="00881DC7"/>
    <w:rsid w:val="00882364"/>
    <w:rsid w:val="00883682"/>
    <w:rsid w:val="00883EA4"/>
    <w:rsid w:val="00885346"/>
    <w:rsid w:val="008856E5"/>
    <w:rsid w:val="00885840"/>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4E7C"/>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5D97"/>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1F0B"/>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615"/>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8A5"/>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58"/>
    <w:rsid w:val="009F2160"/>
    <w:rsid w:val="009F2749"/>
    <w:rsid w:val="009F2A82"/>
    <w:rsid w:val="009F2E4E"/>
    <w:rsid w:val="009F3093"/>
    <w:rsid w:val="009F356A"/>
    <w:rsid w:val="009F3A0D"/>
    <w:rsid w:val="009F42A2"/>
    <w:rsid w:val="009F4AC7"/>
    <w:rsid w:val="009F4B5F"/>
    <w:rsid w:val="009F54C0"/>
    <w:rsid w:val="009F5BB3"/>
    <w:rsid w:val="009F624D"/>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27DAC"/>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5EC"/>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8D"/>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0E46"/>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9D0"/>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26C3"/>
    <w:rsid w:val="00B13085"/>
    <w:rsid w:val="00B130B4"/>
    <w:rsid w:val="00B14100"/>
    <w:rsid w:val="00B141DA"/>
    <w:rsid w:val="00B147A7"/>
    <w:rsid w:val="00B14A13"/>
    <w:rsid w:val="00B14AB4"/>
    <w:rsid w:val="00B14C14"/>
    <w:rsid w:val="00B14EB0"/>
    <w:rsid w:val="00B1547B"/>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55"/>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C6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20D"/>
    <w:rsid w:val="00BC64AB"/>
    <w:rsid w:val="00BC6A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4E9"/>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6DE2"/>
    <w:rsid w:val="00BF70F7"/>
    <w:rsid w:val="00BF71DB"/>
    <w:rsid w:val="00BF7D16"/>
    <w:rsid w:val="00C00408"/>
    <w:rsid w:val="00C00850"/>
    <w:rsid w:val="00C00BA7"/>
    <w:rsid w:val="00C0112F"/>
    <w:rsid w:val="00C01A48"/>
    <w:rsid w:val="00C01D2A"/>
    <w:rsid w:val="00C026AD"/>
    <w:rsid w:val="00C0311B"/>
    <w:rsid w:val="00C03132"/>
    <w:rsid w:val="00C0326B"/>
    <w:rsid w:val="00C03294"/>
    <w:rsid w:val="00C03301"/>
    <w:rsid w:val="00C037F5"/>
    <w:rsid w:val="00C03BE1"/>
    <w:rsid w:val="00C03F72"/>
    <w:rsid w:val="00C03FAA"/>
    <w:rsid w:val="00C04031"/>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2C6C"/>
    <w:rsid w:val="00C8391E"/>
    <w:rsid w:val="00C83B5C"/>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77B"/>
    <w:rsid w:val="00CA5E3B"/>
    <w:rsid w:val="00CA6592"/>
    <w:rsid w:val="00CA6662"/>
    <w:rsid w:val="00CA68D7"/>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15D"/>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26F7"/>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4EE0"/>
    <w:rsid w:val="00CE5512"/>
    <w:rsid w:val="00CE558D"/>
    <w:rsid w:val="00CE5743"/>
    <w:rsid w:val="00CE634D"/>
    <w:rsid w:val="00CE6D8A"/>
    <w:rsid w:val="00CE79A5"/>
    <w:rsid w:val="00CE7A41"/>
    <w:rsid w:val="00CE7E24"/>
    <w:rsid w:val="00CE7EF3"/>
    <w:rsid w:val="00CF0AD5"/>
    <w:rsid w:val="00CF100C"/>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3FC"/>
    <w:rsid w:val="00D0747E"/>
    <w:rsid w:val="00D10190"/>
    <w:rsid w:val="00D1090E"/>
    <w:rsid w:val="00D1196C"/>
    <w:rsid w:val="00D13B89"/>
    <w:rsid w:val="00D13EC6"/>
    <w:rsid w:val="00D13F6A"/>
    <w:rsid w:val="00D15969"/>
    <w:rsid w:val="00D15E03"/>
    <w:rsid w:val="00D17764"/>
    <w:rsid w:val="00D17DC7"/>
    <w:rsid w:val="00D20252"/>
    <w:rsid w:val="00D2045F"/>
    <w:rsid w:val="00D212B2"/>
    <w:rsid w:val="00D218D9"/>
    <w:rsid w:val="00D2262A"/>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53F"/>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2F89"/>
    <w:rsid w:val="00D43313"/>
    <w:rsid w:val="00D43CE5"/>
    <w:rsid w:val="00D44754"/>
    <w:rsid w:val="00D4492E"/>
    <w:rsid w:val="00D449FE"/>
    <w:rsid w:val="00D44AD2"/>
    <w:rsid w:val="00D454F8"/>
    <w:rsid w:val="00D4666D"/>
    <w:rsid w:val="00D46750"/>
    <w:rsid w:val="00D468AE"/>
    <w:rsid w:val="00D4785A"/>
    <w:rsid w:val="00D47E35"/>
    <w:rsid w:val="00D50E1F"/>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6EF"/>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090"/>
    <w:rsid w:val="00D873D6"/>
    <w:rsid w:val="00D87768"/>
    <w:rsid w:val="00D87F87"/>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4A0"/>
    <w:rsid w:val="00DC28CD"/>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C05"/>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314"/>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066"/>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5E0"/>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5E73"/>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6B06"/>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A5D"/>
    <w:rsid w:val="00F40B6D"/>
    <w:rsid w:val="00F41ACE"/>
    <w:rsid w:val="00F41F88"/>
    <w:rsid w:val="00F42FD7"/>
    <w:rsid w:val="00F435AF"/>
    <w:rsid w:val="00F435CA"/>
    <w:rsid w:val="00F436BF"/>
    <w:rsid w:val="00F436F2"/>
    <w:rsid w:val="00F43F52"/>
    <w:rsid w:val="00F44547"/>
    <w:rsid w:val="00F445D6"/>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0A32"/>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82E"/>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2F90"/>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3"/>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4"/>
      </w:numPr>
      <w:spacing w:before="0"/>
    </w:pPr>
  </w:style>
  <w:style w:type="paragraph" w:customStyle="1" w:styleId="Letterlist">
    <w:name w:val="Letter list"/>
    <w:basedOn w:val="Bulletlevel1"/>
    <w:qFormat/>
    <w:rsid w:val="00073284"/>
    <w:pPr>
      <w:numPr>
        <w:ilvl w:val="1"/>
        <w:numId w:val="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5"/>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7</TotalTime>
  <Pages>6</Pages>
  <Words>719</Words>
  <Characters>4667</Characters>
  <Application>Microsoft Office Word</Application>
  <DocSecurity>6</DocSecurity>
  <Lines>174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Akinyemi, Chigozie</cp:lastModifiedBy>
  <cp:revision>2</cp:revision>
  <cp:lastPrinted>2022-06-06T16:31:00Z</cp:lastPrinted>
  <dcterms:created xsi:type="dcterms:W3CDTF">2026-01-30T09:28:00Z</dcterms:created>
  <dcterms:modified xsi:type="dcterms:W3CDTF">2026-01-30T09:28:00Z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